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5F7" w:rsidRPr="00B61607" w:rsidRDefault="003A2D8D" w:rsidP="0079695E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B6160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215F7" w:rsidRPr="00B61607">
        <w:rPr>
          <w:rFonts w:ascii="Times New Roman" w:hAnsi="Times New Roman" w:cs="Times New Roman"/>
          <w:b/>
          <w:sz w:val="28"/>
          <w:szCs w:val="28"/>
        </w:rPr>
        <w:t>ПРОТОКОЛ № </w:t>
      </w:r>
      <w:r w:rsidR="00D76DAA" w:rsidRPr="00B61607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</w:p>
    <w:p w:rsidR="00F215F7" w:rsidRPr="00B61607" w:rsidRDefault="00F215F7" w:rsidP="0079695E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61607">
        <w:rPr>
          <w:rFonts w:ascii="Times New Roman" w:hAnsi="Times New Roman" w:cs="Times New Roman"/>
          <w:sz w:val="28"/>
          <w:szCs w:val="28"/>
        </w:rPr>
        <w:t xml:space="preserve">засідання Міжвідомчої робочої групи </w:t>
      </w:r>
      <w:r w:rsidRPr="00B61607">
        <w:rPr>
          <w:rFonts w:ascii="Times New Roman" w:hAnsi="Times New Roman" w:cs="Times New Roman"/>
          <w:bCs/>
          <w:sz w:val="28"/>
          <w:szCs w:val="28"/>
        </w:rPr>
        <w:t>з питань сприяння постраждалим інвесторам у добудові об’єктів незавершеного житлового будівництва</w:t>
      </w:r>
    </w:p>
    <w:p w:rsidR="00F215F7" w:rsidRPr="00B61607" w:rsidRDefault="00F215F7" w:rsidP="0079695E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61607">
        <w:rPr>
          <w:rFonts w:ascii="Times New Roman" w:hAnsi="Times New Roman" w:cs="Times New Roman"/>
          <w:bCs/>
          <w:sz w:val="28"/>
          <w:szCs w:val="28"/>
        </w:rPr>
        <w:t>(далі – Міжвідомча робоча група)</w:t>
      </w:r>
    </w:p>
    <w:p w:rsidR="00F215F7" w:rsidRPr="00B61607" w:rsidRDefault="00627AE4" w:rsidP="0079695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B61607">
        <w:rPr>
          <w:rFonts w:ascii="Times New Roman" w:hAnsi="Times New Roman" w:cs="Times New Roman"/>
          <w:sz w:val="28"/>
          <w:szCs w:val="28"/>
        </w:rPr>
        <w:t>08</w:t>
      </w:r>
      <w:r w:rsidR="00F215F7" w:rsidRPr="00B61607">
        <w:rPr>
          <w:rFonts w:ascii="Times New Roman" w:hAnsi="Times New Roman" w:cs="Times New Roman"/>
          <w:sz w:val="28"/>
          <w:szCs w:val="28"/>
        </w:rPr>
        <w:t>.</w:t>
      </w:r>
      <w:r w:rsidRPr="00B61607">
        <w:rPr>
          <w:rFonts w:ascii="Times New Roman" w:hAnsi="Times New Roman" w:cs="Times New Roman"/>
          <w:sz w:val="28"/>
          <w:szCs w:val="28"/>
        </w:rPr>
        <w:t>02</w:t>
      </w:r>
      <w:r w:rsidR="00D76DAA" w:rsidRPr="00B61607">
        <w:rPr>
          <w:rFonts w:ascii="Times New Roman" w:hAnsi="Times New Roman" w:cs="Times New Roman"/>
          <w:sz w:val="28"/>
          <w:szCs w:val="28"/>
        </w:rPr>
        <w:t>.2021</w:t>
      </w:r>
      <w:r w:rsidR="00F215F7" w:rsidRPr="00B61607">
        <w:rPr>
          <w:rFonts w:ascii="Times New Roman" w:hAnsi="Times New Roman" w:cs="Times New Roman"/>
          <w:sz w:val="28"/>
          <w:szCs w:val="28"/>
        </w:rPr>
        <w:t xml:space="preserve"> </w:t>
      </w:r>
      <w:r w:rsidR="00F215F7" w:rsidRPr="00B61607">
        <w:rPr>
          <w:rFonts w:ascii="Times New Roman" w:hAnsi="Times New Roman" w:cs="Times New Roman"/>
          <w:sz w:val="28"/>
          <w:szCs w:val="28"/>
        </w:rPr>
        <w:tab/>
      </w:r>
      <w:r w:rsidR="00F215F7" w:rsidRPr="00B61607">
        <w:rPr>
          <w:rFonts w:ascii="Times New Roman" w:hAnsi="Times New Roman" w:cs="Times New Roman"/>
          <w:sz w:val="28"/>
          <w:szCs w:val="28"/>
        </w:rPr>
        <w:tab/>
      </w:r>
      <w:r w:rsidR="00F215F7" w:rsidRPr="00B61607">
        <w:rPr>
          <w:rFonts w:ascii="Times New Roman" w:hAnsi="Times New Roman" w:cs="Times New Roman"/>
          <w:sz w:val="28"/>
          <w:szCs w:val="28"/>
        </w:rPr>
        <w:tab/>
      </w:r>
      <w:r w:rsidR="00F215F7" w:rsidRPr="00B61607">
        <w:rPr>
          <w:rFonts w:ascii="Times New Roman" w:hAnsi="Times New Roman" w:cs="Times New Roman"/>
          <w:sz w:val="28"/>
          <w:szCs w:val="28"/>
        </w:rPr>
        <w:tab/>
      </w:r>
      <w:r w:rsidR="00F215F7" w:rsidRPr="00B61607">
        <w:rPr>
          <w:rFonts w:ascii="Times New Roman" w:hAnsi="Times New Roman" w:cs="Times New Roman"/>
          <w:sz w:val="28"/>
          <w:szCs w:val="28"/>
        </w:rPr>
        <w:tab/>
      </w:r>
      <w:r w:rsidR="00F215F7" w:rsidRPr="00B61607">
        <w:rPr>
          <w:rFonts w:ascii="Times New Roman" w:hAnsi="Times New Roman" w:cs="Times New Roman"/>
          <w:sz w:val="28"/>
          <w:szCs w:val="28"/>
        </w:rPr>
        <w:tab/>
      </w:r>
      <w:r w:rsidR="00F215F7" w:rsidRPr="00B61607">
        <w:rPr>
          <w:rFonts w:ascii="Times New Roman" w:hAnsi="Times New Roman" w:cs="Times New Roman"/>
          <w:sz w:val="28"/>
          <w:szCs w:val="28"/>
        </w:rPr>
        <w:tab/>
      </w:r>
      <w:r w:rsidR="00F215F7" w:rsidRPr="00B61607">
        <w:rPr>
          <w:rFonts w:ascii="Times New Roman" w:hAnsi="Times New Roman" w:cs="Times New Roman"/>
          <w:sz w:val="28"/>
          <w:szCs w:val="28"/>
        </w:rPr>
        <w:tab/>
      </w:r>
      <w:r w:rsidR="00F215F7" w:rsidRPr="00B61607">
        <w:rPr>
          <w:rFonts w:ascii="Times New Roman" w:hAnsi="Times New Roman" w:cs="Times New Roman"/>
          <w:sz w:val="28"/>
          <w:szCs w:val="28"/>
        </w:rPr>
        <w:tab/>
      </w:r>
      <w:r w:rsidR="00C31083" w:rsidRPr="00B6160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215F7" w:rsidRPr="00B61607">
        <w:rPr>
          <w:rFonts w:ascii="Times New Roman" w:hAnsi="Times New Roman" w:cs="Times New Roman"/>
          <w:sz w:val="28"/>
          <w:szCs w:val="28"/>
        </w:rPr>
        <w:t>м. Київ</w:t>
      </w:r>
    </w:p>
    <w:p w:rsidR="00F215F7" w:rsidRPr="00B61607" w:rsidRDefault="00D76DAA" w:rsidP="0079695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B61607">
        <w:rPr>
          <w:rFonts w:ascii="Times New Roman" w:hAnsi="Times New Roman" w:cs="Times New Roman"/>
          <w:sz w:val="28"/>
          <w:szCs w:val="28"/>
        </w:rPr>
        <w:t>1</w:t>
      </w:r>
      <w:r w:rsidR="004A07D9" w:rsidRPr="00B61607">
        <w:rPr>
          <w:rFonts w:ascii="Times New Roman" w:hAnsi="Times New Roman" w:cs="Times New Roman"/>
          <w:sz w:val="28"/>
          <w:szCs w:val="28"/>
        </w:rPr>
        <w:t>4</w:t>
      </w:r>
      <w:r w:rsidR="00F215F7" w:rsidRPr="00B61607">
        <w:rPr>
          <w:rFonts w:ascii="Times New Roman" w:hAnsi="Times New Roman" w:cs="Times New Roman"/>
          <w:sz w:val="28"/>
          <w:szCs w:val="28"/>
        </w:rPr>
        <w:t xml:space="preserve"> год.</w:t>
      </w:r>
      <w:r w:rsidR="00667C79" w:rsidRPr="00B61607">
        <w:rPr>
          <w:rFonts w:ascii="Times New Roman" w:hAnsi="Times New Roman" w:cs="Times New Roman"/>
          <w:sz w:val="28"/>
          <w:szCs w:val="28"/>
        </w:rPr>
        <w:t xml:space="preserve"> </w:t>
      </w:r>
      <w:r w:rsidR="00F215F7" w:rsidRPr="00B61607">
        <w:rPr>
          <w:rFonts w:ascii="Times New Roman" w:hAnsi="Times New Roman" w:cs="Times New Roman"/>
          <w:sz w:val="28"/>
          <w:szCs w:val="28"/>
        </w:rPr>
        <w:t>00 хв.</w:t>
      </w:r>
    </w:p>
    <w:p w:rsidR="00F215F7" w:rsidRPr="00B61607" w:rsidRDefault="00F215F7" w:rsidP="0079695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F215F7" w:rsidRPr="00B61607" w:rsidRDefault="00F215F7" w:rsidP="0079695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F215F7" w:rsidRPr="00B61607" w:rsidRDefault="00F215F7" w:rsidP="0079695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607">
        <w:rPr>
          <w:rFonts w:ascii="Times New Roman" w:hAnsi="Times New Roman" w:cs="Times New Roman"/>
          <w:sz w:val="28"/>
          <w:szCs w:val="28"/>
        </w:rPr>
        <w:t>Засідання проводиться о</w:t>
      </w:r>
      <w:r w:rsidRPr="00B6160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61607">
        <w:rPr>
          <w:rFonts w:ascii="Times New Roman" w:hAnsi="Times New Roman" w:cs="Times New Roman"/>
          <w:sz w:val="28"/>
          <w:szCs w:val="28"/>
        </w:rPr>
        <w:t>-</w:t>
      </w:r>
      <w:r w:rsidRPr="00B61607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B61607">
        <w:rPr>
          <w:rFonts w:ascii="Times New Roman" w:hAnsi="Times New Roman" w:cs="Times New Roman"/>
          <w:sz w:val="28"/>
          <w:szCs w:val="28"/>
        </w:rPr>
        <w:t xml:space="preserve"> з використанням системи  </w:t>
      </w:r>
      <w:r w:rsidR="00667C79" w:rsidRPr="00B61607">
        <w:rPr>
          <w:rFonts w:ascii="Times New Roman" w:hAnsi="Times New Roman" w:cs="Times New Roman"/>
          <w:sz w:val="28"/>
          <w:szCs w:val="28"/>
        </w:rPr>
        <w:t xml:space="preserve">відділеного  конференц-зв’язку </w:t>
      </w:r>
      <w:r w:rsidRPr="00B61607">
        <w:rPr>
          <w:rFonts w:ascii="Times New Roman" w:hAnsi="Times New Roman" w:cs="Times New Roman"/>
          <w:sz w:val="28"/>
          <w:szCs w:val="28"/>
        </w:rPr>
        <w:t xml:space="preserve"> </w:t>
      </w:r>
      <w:r w:rsidRPr="00B61607">
        <w:rPr>
          <w:rFonts w:ascii="Times New Roman" w:hAnsi="Times New Roman" w:cs="Times New Roman"/>
          <w:sz w:val="28"/>
          <w:szCs w:val="28"/>
          <w:lang w:val="en-US"/>
        </w:rPr>
        <w:t>ZOOM</w:t>
      </w:r>
    </w:p>
    <w:p w:rsidR="00FD3993" w:rsidRPr="00B61607" w:rsidRDefault="00FD3993" w:rsidP="0079695E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F215F7" w:rsidRPr="00B61607" w:rsidRDefault="00F215F7" w:rsidP="0079695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607">
        <w:rPr>
          <w:rFonts w:ascii="Times New Roman" w:hAnsi="Times New Roman" w:cs="Times New Roman"/>
          <w:sz w:val="28"/>
          <w:szCs w:val="28"/>
        </w:rPr>
        <w:t>Головували:</w:t>
      </w:r>
    </w:p>
    <w:p w:rsidR="00F215F7" w:rsidRPr="00B61607" w:rsidRDefault="00667C79" w:rsidP="0079695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607">
        <w:rPr>
          <w:rFonts w:ascii="Times New Roman" w:hAnsi="Times New Roman" w:cs="Times New Roman"/>
          <w:sz w:val="28"/>
          <w:szCs w:val="28"/>
        </w:rPr>
        <w:t>Геращенко Антон Юрійович,</w:t>
      </w:r>
      <w:r w:rsidR="00F215F7" w:rsidRPr="00B61607">
        <w:rPr>
          <w:rFonts w:ascii="Times New Roman" w:hAnsi="Times New Roman" w:cs="Times New Roman"/>
          <w:sz w:val="28"/>
          <w:szCs w:val="28"/>
        </w:rPr>
        <w:t xml:space="preserve"> заступник Міністра внутрішніх справ України, співг</w:t>
      </w:r>
      <w:r w:rsidRPr="00B61607">
        <w:rPr>
          <w:rFonts w:ascii="Times New Roman" w:hAnsi="Times New Roman" w:cs="Times New Roman"/>
          <w:sz w:val="28"/>
          <w:szCs w:val="28"/>
        </w:rPr>
        <w:t>олова Міжвідомчої робочої групи;</w:t>
      </w:r>
    </w:p>
    <w:p w:rsidR="00F215F7" w:rsidRPr="00B61607" w:rsidRDefault="00F215F7" w:rsidP="004A07D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607">
        <w:rPr>
          <w:rFonts w:ascii="Times New Roman" w:hAnsi="Times New Roman" w:cs="Times New Roman"/>
          <w:sz w:val="28"/>
          <w:szCs w:val="28"/>
        </w:rPr>
        <w:t>Присутні учасники засідання за списком.</w:t>
      </w:r>
    </w:p>
    <w:p w:rsidR="00F215F7" w:rsidRPr="00B61607" w:rsidRDefault="00F215F7" w:rsidP="0079695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15F7" w:rsidRPr="00B61607" w:rsidRDefault="00F215F7" w:rsidP="0079695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607">
        <w:rPr>
          <w:rFonts w:ascii="Times New Roman" w:hAnsi="Times New Roman" w:cs="Times New Roman"/>
          <w:sz w:val="28"/>
          <w:szCs w:val="28"/>
        </w:rPr>
        <w:t>Порядок денний:</w:t>
      </w:r>
    </w:p>
    <w:p w:rsidR="0079695E" w:rsidRPr="00B61607" w:rsidRDefault="0079695E" w:rsidP="0079695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607">
        <w:rPr>
          <w:rFonts w:ascii="Times New Roman" w:hAnsi="Times New Roman" w:cs="Times New Roman"/>
          <w:sz w:val="28"/>
          <w:szCs w:val="28"/>
        </w:rPr>
        <w:t>І. Вступне слово співголови Міжвідомчої робочої групи Геращенка Антона Юрійовича.</w:t>
      </w:r>
    </w:p>
    <w:p w:rsidR="0079695E" w:rsidRPr="00B61607" w:rsidRDefault="0079695E" w:rsidP="0079695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607">
        <w:rPr>
          <w:rFonts w:ascii="Times New Roman" w:hAnsi="Times New Roman" w:cs="Times New Roman"/>
          <w:sz w:val="28"/>
          <w:szCs w:val="28"/>
        </w:rPr>
        <w:t xml:space="preserve">1.1. Обговорення проекту Акту (постанови, розпорядження) КМУ «Про проведення інвентаризації об’єктів незавершеного житлового будівництва (довгобудів)» </w:t>
      </w:r>
    </w:p>
    <w:p w:rsidR="0079695E" w:rsidRPr="00B61607" w:rsidRDefault="0079695E" w:rsidP="0079695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607">
        <w:rPr>
          <w:rFonts w:ascii="Times New Roman" w:hAnsi="Times New Roman" w:cs="Times New Roman"/>
          <w:sz w:val="28"/>
          <w:szCs w:val="28"/>
        </w:rPr>
        <w:t>ІІ. Про окремі питання добудови об’єктів незавершеного житлового будівництва АТ АКБ «Аркада», узгодження сторонами «Меморандуму».  Державна підтримка забудовника житлових комплексів «Евріка», «Патріотика» і «Патріотика на озерах», в тому числі шляхом кредитування на пільгових умовах з низькою відсотковою ставкою.</w:t>
      </w:r>
    </w:p>
    <w:p w:rsidR="0079695E" w:rsidRPr="00B61607" w:rsidRDefault="0079695E" w:rsidP="0079695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607">
        <w:rPr>
          <w:rFonts w:ascii="Times New Roman" w:hAnsi="Times New Roman" w:cs="Times New Roman"/>
          <w:sz w:val="28"/>
          <w:szCs w:val="28"/>
        </w:rPr>
        <w:t>ІІІ. Проблемні питання добудови об’єктів незавершеного житлового будівництва. Розгляд звернень інвесторів житлових комплексів м.Києва – ЖК «Будівельників, 30», «Мега Сіті», а також «Новий дім на Ньютона» (Харків) щодо проблемних питань та плану першочергових заходів («Дорожньої карти») з добудови об’єктів незавершеного будівництва.</w:t>
      </w:r>
    </w:p>
    <w:p w:rsidR="009409C2" w:rsidRPr="00B61607" w:rsidRDefault="009409C2" w:rsidP="0079695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09C2" w:rsidRPr="00B61607" w:rsidRDefault="0079695E" w:rsidP="0079695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607">
        <w:rPr>
          <w:rFonts w:ascii="Times New Roman" w:hAnsi="Times New Roman" w:cs="Times New Roman"/>
          <w:sz w:val="28"/>
          <w:szCs w:val="28"/>
        </w:rPr>
        <w:t xml:space="preserve">І. Слухали: </w:t>
      </w:r>
    </w:p>
    <w:p w:rsidR="001E3AD0" w:rsidRPr="00B61607" w:rsidRDefault="004A07D9" w:rsidP="0079695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607">
        <w:rPr>
          <w:rFonts w:ascii="Times New Roman" w:hAnsi="Times New Roman" w:cs="Times New Roman"/>
          <w:sz w:val="28"/>
          <w:szCs w:val="28"/>
        </w:rPr>
        <w:t xml:space="preserve">Геращенка Антона Юрійовича, заступника Міністра внутрішніх справ, який повідомив про напрацювання </w:t>
      </w:r>
      <w:r w:rsidR="001E3AD0" w:rsidRPr="00B61607">
        <w:rPr>
          <w:rFonts w:ascii="Times New Roman" w:hAnsi="Times New Roman" w:cs="Times New Roman"/>
          <w:sz w:val="28"/>
          <w:szCs w:val="28"/>
        </w:rPr>
        <w:t xml:space="preserve">Міжвідомчої робочої групи </w:t>
      </w:r>
      <w:r w:rsidR="00047F7E">
        <w:rPr>
          <w:rFonts w:ascii="Times New Roman" w:hAnsi="Times New Roman" w:cs="Times New Roman"/>
          <w:sz w:val="28"/>
          <w:szCs w:val="28"/>
        </w:rPr>
        <w:t>у вирішенні</w:t>
      </w:r>
      <w:r w:rsidR="001E3AD0" w:rsidRPr="00B61607">
        <w:rPr>
          <w:rFonts w:ascii="Times New Roman" w:hAnsi="Times New Roman" w:cs="Times New Roman"/>
          <w:sz w:val="28"/>
          <w:szCs w:val="28"/>
        </w:rPr>
        <w:t xml:space="preserve"> проблемних питань добудови об’єктів незавершеного будівництва</w:t>
      </w:r>
      <w:r w:rsidR="002E76E7" w:rsidRPr="00B61607">
        <w:rPr>
          <w:rFonts w:ascii="Times New Roman" w:hAnsi="Times New Roman" w:cs="Times New Roman"/>
          <w:sz w:val="28"/>
          <w:szCs w:val="28"/>
        </w:rPr>
        <w:t>, реалізації законодавчих ініціатив з питань недопущення шахрайських дій з коштами інвесторів та захист їх законних прав.</w:t>
      </w:r>
      <w:r w:rsidR="001E3AD0" w:rsidRPr="00B61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1A70" w:rsidRPr="00B61607" w:rsidRDefault="004A07D9" w:rsidP="0079695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607">
        <w:rPr>
          <w:rFonts w:ascii="Times New Roman" w:hAnsi="Times New Roman" w:cs="Times New Roman"/>
          <w:sz w:val="28"/>
          <w:szCs w:val="28"/>
        </w:rPr>
        <w:t>Руденка Віктора Вікторовича, начальника головного управління архітектурно-будівельного контролю Директорату просторового планування територій та архітектури Мінрегіону, який поінформував про зауваження та пропо</w:t>
      </w:r>
      <w:r w:rsidR="00047F7E">
        <w:rPr>
          <w:rFonts w:ascii="Times New Roman" w:hAnsi="Times New Roman" w:cs="Times New Roman"/>
          <w:sz w:val="28"/>
          <w:szCs w:val="28"/>
        </w:rPr>
        <w:t>зиції до проекту акту Кабінету М</w:t>
      </w:r>
      <w:r w:rsidRPr="00B61607">
        <w:rPr>
          <w:rFonts w:ascii="Times New Roman" w:hAnsi="Times New Roman" w:cs="Times New Roman"/>
          <w:sz w:val="28"/>
          <w:szCs w:val="28"/>
        </w:rPr>
        <w:t>іністрів</w:t>
      </w:r>
      <w:r w:rsidR="00047F7E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Pr="00B61607">
        <w:rPr>
          <w:rFonts w:ascii="Times New Roman" w:hAnsi="Times New Roman" w:cs="Times New Roman"/>
          <w:sz w:val="28"/>
          <w:szCs w:val="28"/>
        </w:rPr>
        <w:t xml:space="preserve"> про проведення інвентаризації недобудов. </w:t>
      </w:r>
      <w:r w:rsidR="009409C2" w:rsidRPr="00B61607">
        <w:rPr>
          <w:rFonts w:ascii="Times New Roman" w:hAnsi="Times New Roman" w:cs="Times New Roman"/>
          <w:sz w:val="28"/>
          <w:szCs w:val="28"/>
        </w:rPr>
        <w:t xml:space="preserve">За результатами інвентаризації складається інвентаризаційна справа, яка матиме певний перелік документів про будівлі. </w:t>
      </w:r>
    </w:p>
    <w:p w:rsidR="008C52E9" w:rsidRPr="00B61607" w:rsidRDefault="008C52E9" w:rsidP="008C52E9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60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Вирішили: </w:t>
      </w:r>
    </w:p>
    <w:p w:rsidR="008C52E9" w:rsidRPr="00B61607" w:rsidRDefault="008C52E9" w:rsidP="008C52E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607">
        <w:rPr>
          <w:rFonts w:ascii="Times New Roman" w:eastAsia="Calibri" w:hAnsi="Times New Roman" w:cs="Times New Roman"/>
          <w:sz w:val="28"/>
          <w:szCs w:val="28"/>
        </w:rPr>
        <w:t>Інформації прийняти до відома.</w:t>
      </w:r>
    </w:p>
    <w:p w:rsidR="00E662C0" w:rsidRPr="00B61607" w:rsidRDefault="008C52E9" w:rsidP="008C52E9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B61607">
        <w:rPr>
          <w:rFonts w:ascii="Times New Roman" w:hAnsi="Times New Roman" w:cs="Times New Roman"/>
          <w:sz w:val="28"/>
          <w:szCs w:val="28"/>
        </w:rPr>
        <w:t xml:space="preserve">2. Робочій групі доопрацювати проект документу та направити для попереднього опрацювання та узгодження до відповідних відомств. Провести окреме обговорення в режимі конференції з </w:t>
      </w:r>
      <w:r w:rsidR="00E662C0" w:rsidRPr="00B61607">
        <w:rPr>
          <w:rFonts w:ascii="Times New Roman" w:hAnsi="Times New Roman" w:cs="Times New Roman"/>
          <w:sz w:val="28"/>
          <w:szCs w:val="28"/>
        </w:rPr>
        <w:t>фахівцями та експертами, визначити основні напрямки удосконалення та підготувати узагальнений варіант документу, який у пода</w:t>
      </w:r>
      <w:r w:rsidR="00047F7E">
        <w:rPr>
          <w:rFonts w:ascii="Times New Roman" w:hAnsi="Times New Roman" w:cs="Times New Roman"/>
          <w:sz w:val="28"/>
          <w:szCs w:val="28"/>
        </w:rPr>
        <w:t>льшому буде подано до Кабінету М</w:t>
      </w:r>
      <w:r w:rsidR="00E662C0" w:rsidRPr="00B61607">
        <w:rPr>
          <w:rFonts w:ascii="Times New Roman" w:hAnsi="Times New Roman" w:cs="Times New Roman"/>
          <w:sz w:val="28"/>
          <w:szCs w:val="28"/>
        </w:rPr>
        <w:t>іністрів України.</w:t>
      </w:r>
    </w:p>
    <w:p w:rsidR="008C52E9" w:rsidRPr="00B61607" w:rsidRDefault="00E662C0" w:rsidP="008C52E9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B6160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662C0" w:rsidRPr="00B61607" w:rsidRDefault="00101A70" w:rsidP="0079695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607">
        <w:rPr>
          <w:rFonts w:ascii="Times New Roman" w:hAnsi="Times New Roman" w:cs="Times New Roman"/>
          <w:sz w:val="28"/>
          <w:szCs w:val="28"/>
        </w:rPr>
        <w:t xml:space="preserve">ІІ. </w:t>
      </w:r>
      <w:r w:rsidR="00E662C0" w:rsidRPr="00B61607">
        <w:rPr>
          <w:rFonts w:ascii="Times New Roman" w:hAnsi="Times New Roman" w:cs="Times New Roman"/>
          <w:sz w:val="28"/>
          <w:szCs w:val="28"/>
        </w:rPr>
        <w:t>Слухали:</w:t>
      </w:r>
    </w:p>
    <w:p w:rsidR="00C45CB2" w:rsidRPr="00B61607" w:rsidRDefault="00101A70" w:rsidP="004C37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607">
        <w:rPr>
          <w:rFonts w:ascii="Times New Roman" w:hAnsi="Times New Roman" w:cs="Times New Roman"/>
          <w:sz w:val="28"/>
          <w:szCs w:val="28"/>
        </w:rPr>
        <w:t>Молчанов</w:t>
      </w:r>
      <w:r w:rsidR="00E662C0" w:rsidRPr="00B61607">
        <w:rPr>
          <w:rFonts w:ascii="Times New Roman" w:hAnsi="Times New Roman" w:cs="Times New Roman"/>
          <w:sz w:val="28"/>
          <w:szCs w:val="28"/>
        </w:rPr>
        <w:t>у</w:t>
      </w:r>
      <w:r w:rsidRPr="00B61607">
        <w:rPr>
          <w:rFonts w:ascii="Times New Roman" w:hAnsi="Times New Roman" w:cs="Times New Roman"/>
          <w:sz w:val="28"/>
          <w:szCs w:val="28"/>
        </w:rPr>
        <w:t xml:space="preserve"> Владислав</w:t>
      </w:r>
      <w:r w:rsidR="00E662C0" w:rsidRPr="00B61607">
        <w:rPr>
          <w:rFonts w:ascii="Times New Roman" w:hAnsi="Times New Roman" w:cs="Times New Roman"/>
          <w:sz w:val="28"/>
          <w:szCs w:val="28"/>
        </w:rPr>
        <w:t>у</w:t>
      </w:r>
      <w:r w:rsidRPr="00B61607">
        <w:rPr>
          <w:rFonts w:ascii="Times New Roman" w:hAnsi="Times New Roman" w:cs="Times New Roman"/>
          <w:sz w:val="28"/>
          <w:szCs w:val="28"/>
        </w:rPr>
        <w:t xml:space="preserve"> Борисівн</w:t>
      </w:r>
      <w:r w:rsidR="00E662C0" w:rsidRPr="00B61607">
        <w:rPr>
          <w:rFonts w:ascii="Times New Roman" w:hAnsi="Times New Roman" w:cs="Times New Roman"/>
          <w:sz w:val="28"/>
          <w:szCs w:val="28"/>
        </w:rPr>
        <w:t>у, представника будівельної компанії «Stolitsa Group», яка поінформувала стосовно процесу погодження та підписання сторонами соціального меморандуму. На даний час меморандум знаходиться на погодженні у</w:t>
      </w:r>
      <w:r w:rsidRPr="00B61607">
        <w:rPr>
          <w:rFonts w:ascii="Times New Roman" w:hAnsi="Times New Roman" w:cs="Times New Roman"/>
          <w:sz w:val="28"/>
          <w:szCs w:val="28"/>
        </w:rPr>
        <w:t xml:space="preserve"> Мінрегіон</w:t>
      </w:r>
      <w:r w:rsidR="00E662C0" w:rsidRPr="00B61607">
        <w:rPr>
          <w:rFonts w:ascii="Times New Roman" w:hAnsi="Times New Roman" w:cs="Times New Roman"/>
          <w:sz w:val="28"/>
          <w:szCs w:val="28"/>
        </w:rPr>
        <w:t>і</w:t>
      </w:r>
      <w:r w:rsidRPr="00B61607">
        <w:rPr>
          <w:rFonts w:ascii="Times New Roman" w:hAnsi="Times New Roman" w:cs="Times New Roman"/>
          <w:sz w:val="28"/>
          <w:szCs w:val="28"/>
        </w:rPr>
        <w:t xml:space="preserve">. </w:t>
      </w:r>
      <w:r w:rsidR="00DC12B3" w:rsidRPr="00B61607">
        <w:rPr>
          <w:rFonts w:ascii="Times New Roman" w:hAnsi="Times New Roman" w:cs="Times New Roman"/>
          <w:sz w:val="28"/>
          <w:szCs w:val="28"/>
        </w:rPr>
        <w:t>Разом з тим,</w:t>
      </w:r>
      <w:r w:rsidR="00E662C0" w:rsidRPr="00B61607">
        <w:rPr>
          <w:rFonts w:ascii="Times New Roman" w:hAnsi="Times New Roman" w:cs="Times New Roman"/>
          <w:sz w:val="28"/>
          <w:szCs w:val="28"/>
        </w:rPr>
        <w:t xml:space="preserve"> з компанією </w:t>
      </w:r>
      <w:r w:rsidRPr="00B61607">
        <w:rPr>
          <w:rFonts w:ascii="Times New Roman" w:hAnsi="Times New Roman" w:cs="Times New Roman"/>
          <w:sz w:val="28"/>
          <w:szCs w:val="28"/>
        </w:rPr>
        <w:t>ДТЕК</w:t>
      </w:r>
      <w:r w:rsidR="00E662C0" w:rsidRPr="00B61607">
        <w:rPr>
          <w:rFonts w:ascii="Times New Roman" w:hAnsi="Times New Roman" w:cs="Times New Roman"/>
          <w:sz w:val="28"/>
          <w:szCs w:val="28"/>
        </w:rPr>
        <w:t xml:space="preserve"> «Київські електричні мережі»</w:t>
      </w:r>
      <w:r w:rsidR="00DC12B3" w:rsidRPr="00B61607">
        <w:rPr>
          <w:rFonts w:ascii="Times New Roman" w:hAnsi="Times New Roman" w:cs="Times New Roman"/>
          <w:sz w:val="28"/>
          <w:szCs w:val="28"/>
        </w:rPr>
        <w:t xml:space="preserve"> не досягнуто домовленості щодо погодження меморандуму</w:t>
      </w:r>
      <w:r w:rsidR="007333F3" w:rsidRPr="00B61607">
        <w:rPr>
          <w:rFonts w:ascii="Times New Roman" w:hAnsi="Times New Roman" w:cs="Times New Roman"/>
          <w:sz w:val="28"/>
          <w:szCs w:val="28"/>
        </w:rPr>
        <w:t xml:space="preserve"> з урахуванням викладених </w:t>
      </w:r>
      <w:r w:rsidR="00047F7E">
        <w:rPr>
          <w:rFonts w:ascii="Times New Roman" w:hAnsi="Times New Roman" w:cs="Times New Roman"/>
          <w:sz w:val="28"/>
          <w:szCs w:val="28"/>
        </w:rPr>
        <w:t>у ньому</w:t>
      </w:r>
      <w:r w:rsidR="007333F3" w:rsidRPr="00B61607">
        <w:rPr>
          <w:rFonts w:ascii="Times New Roman" w:hAnsi="Times New Roman" w:cs="Times New Roman"/>
          <w:sz w:val="28"/>
          <w:szCs w:val="28"/>
        </w:rPr>
        <w:t xml:space="preserve"> положень щодо </w:t>
      </w:r>
      <w:r w:rsidR="00650BFF" w:rsidRPr="00B61607">
        <w:rPr>
          <w:rFonts w:ascii="Times New Roman" w:hAnsi="Times New Roman" w:cs="Times New Roman"/>
          <w:sz w:val="28"/>
          <w:szCs w:val="28"/>
        </w:rPr>
        <w:t xml:space="preserve">побудови електричної підстанції для об’єктів «Аркада» оператором систем розподілу за рахунок коштів від плати абонентів за приєднання. </w:t>
      </w:r>
      <w:r w:rsidR="00047F7E">
        <w:rPr>
          <w:rFonts w:ascii="Times New Roman" w:hAnsi="Times New Roman" w:cs="Times New Roman"/>
          <w:sz w:val="28"/>
          <w:szCs w:val="28"/>
        </w:rPr>
        <w:t>В</w:t>
      </w:r>
      <w:r w:rsidR="00650BFF" w:rsidRPr="00B61607">
        <w:rPr>
          <w:rFonts w:ascii="Times New Roman" w:hAnsi="Times New Roman" w:cs="Times New Roman"/>
          <w:sz w:val="28"/>
          <w:szCs w:val="28"/>
        </w:rPr>
        <w:t xml:space="preserve">ирішення цього проблемного питання </w:t>
      </w:r>
      <w:r w:rsidR="00047F7E">
        <w:rPr>
          <w:rFonts w:ascii="Times New Roman" w:hAnsi="Times New Roman" w:cs="Times New Roman"/>
          <w:sz w:val="28"/>
          <w:szCs w:val="28"/>
        </w:rPr>
        <w:t>п</w:t>
      </w:r>
      <w:r w:rsidR="00047F7E" w:rsidRPr="00B61607">
        <w:rPr>
          <w:rFonts w:ascii="Times New Roman" w:hAnsi="Times New Roman" w:cs="Times New Roman"/>
          <w:sz w:val="28"/>
          <w:szCs w:val="28"/>
        </w:rPr>
        <w:t xml:space="preserve">отребує </w:t>
      </w:r>
      <w:r w:rsidR="00047F7E">
        <w:rPr>
          <w:rFonts w:ascii="Times New Roman" w:hAnsi="Times New Roman" w:cs="Times New Roman"/>
          <w:sz w:val="28"/>
          <w:szCs w:val="28"/>
        </w:rPr>
        <w:t>залучення</w:t>
      </w:r>
      <w:r w:rsidR="00650BFF" w:rsidRPr="00B61607">
        <w:rPr>
          <w:rFonts w:ascii="Times New Roman" w:hAnsi="Times New Roman" w:cs="Times New Roman"/>
          <w:sz w:val="28"/>
          <w:szCs w:val="28"/>
        </w:rPr>
        <w:t xml:space="preserve"> регулятора НКРЕКП.</w:t>
      </w:r>
      <w:r w:rsidR="004C379B" w:rsidRPr="00B61607">
        <w:rPr>
          <w:rFonts w:ascii="Times New Roman" w:hAnsi="Times New Roman" w:cs="Times New Roman"/>
          <w:sz w:val="28"/>
          <w:szCs w:val="28"/>
        </w:rPr>
        <w:t xml:space="preserve"> </w:t>
      </w:r>
      <w:r w:rsidR="00C45CB2" w:rsidRPr="00B61607">
        <w:rPr>
          <w:rFonts w:ascii="Times New Roman" w:hAnsi="Times New Roman" w:cs="Times New Roman"/>
          <w:sz w:val="28"/>
          <w:szCs w:val="28"/>
        </w:rPr>
        <w:t xml:space="preserve">З </w:t>
      </w:r>
      <w:r w:rsidR="00A22716" w:rsidRPr="00B61607">
        <w:rPr>
          <w:rFonts w:ascii="Times New Roman" w:eastAsia="Calibri" w:hAnsi="Times New Roman" w:cs="Times New Roman"/>
          <w:sz w:val="28"/>
          <w:szCs w:val="28"/>
        </w:rPr>
        <w:t>Київським національним університету ім. Тараса Шевченка</w:t>
      </w:r>
      <w:r w:rsidR="00F9797C" w:rsidRPr="00B61607">
        <w:rPr>
          <w:rFonts w:ascii="Times New Roman" w:eastAsia="Calibri" w:hAnsi="Times New Roman" w:cs="Times New Roman"/>
          <w:sz w:val="28"/>
          <w:szCs w:val="28"/>
        </w:rPr>
        <w:t xml:space="preserve"> налагоджено </w:t>
      </w:r>
      <w:r w:rsidR="00C45CB2" w:rsidRPr="00B61607">
        <w:rPr>
          <w:rFonts w:ascii="Times New Roman" w:hAnsi="Times New Roman" w:cs="Times New Roman"/>
          <w:sz w:val="28"/>
          <w:szCs w:val="28"/>
        </w:rPr>
        <w:t xml:space="preserve"> плідн</w:t>
      </w:r>
      <w:r w:rsidR="004C379B" w:rsidRPr="00B61607">
        <w:rPr>
          <w:rFonts w:ascii="Times New Roman" w:hAnsi="Times New Roman" w:cs="Times New Roman"/>
          <w:sz w:val="28"/>
          <w:szCs w:val="28"/>
        </w:rPr>
        <w:t>у</w:t>
      </w:r>
      <w:r w:rsidR="00C45CB2" w:rsidRPr="00B61607">
        <w:rPr>
          <w:rFonts w:ascii="Times New Roman" w:hAnsi="Times New Roman" w:cs="Times New Roman"/>
          <w:sz w:val="28"/>
          <w:szCs w:val="28"/>
        </w:rPr>
        <w:t xml:space="preserve"> робот</w:t>
      </w:r>
      <w:r w:rsidR="004C379B" w:rsidRPr="00B61607">
        <w:rPr>
          <w:rFonts w:ascii="Times New Roman" w:hAnsi="Times New Roman" w:cs="Times New Roman"/>
          <w:sz w:val="28"/>
          <w:szCs w:val="28"/>
        </w:rPr>
        <w:t xml:space="preserve">у, серед робочих питань необхідно </w:t>
      </w:r>
      <w:r w:rsidR="00C45CB2" w:rsidRPr="00B61607">
        <w:rPr>
          <w:rFonts w:ascii="Times New Roman" w:hAnsi="Times New Roman" w:cs="Times New Roman"/>
          <w:sz w:val="28"/>
          <w:szCs w:val="28"/>
        </w:rPr>
        <w:t>пере</w:t>
      </w:r>
      <w:r w:rsidR="004C379B" w:rsidRPr="00B61607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C45CB2" w:rsidRPr="00B61607">
        <w:rPr>
          <w:rFonts w:ascii="Times New Roman" w:hAnsi="Times New Roman" w:cs="Times New Roman"/>
          <w:sz w:val="28"/>
          <w:szCs w:val="28"/>
        </w:rPr>
        <w:t>інвестиційну програму</w:t>
      </w:r>
      <w:r w:rsidR="004C379B" w:rsidRPr="00B61607">
        <w:rPr>
          <w:rFonts w:ascii="Times New Roman" w:hAnsi="Times New Roman" w:cs="Times New Roman"/>
          <w:sz w:val="28"/>
          <w:szCs w:val="28"/>
        </w:rPr>
        <w:t>, р</w:t>
      </w:r>
      <w:r w:rsidR="00C45CB2" w:rsidRPr="00B61607">
        <w:rPr>
          <w:rFonts w:ascii="Times New Roman" w:hAnsi="Times New Roman" w:cs="Times New Roman"/>
          <w:sz w:val="28"/>
          <w:szCs w:val="28"/>
        </w:rPr>
        <w:t>озірвати</w:t>
      </w:r>
      <w:r w:rsidR="004C379B" w:rsidRPr="00B61607">
        <w:rPr>
          <w:rFonts w:ascii="Times New Roman" w:hAnsi="Times New Roman" w:cs="Times New Roman"/>
          <w:sz w:val="28"/>
          <w:szCs w:val="28"/>
        </w:rPr>
        <w:t xml:space="preserve"> договір </w:t>
      </w:r>
      <w:r w:rsidR="00C45CB2" w:rsidRPr="00B61607">
        <w:rPr>
          <w:rFonts w:ascii="Times New Roman" w:hAnsi="Times New Roman" w:cs="Times New Roman"/>
          <w:sz w:val="28"/>
          <w:szCs w:val="28"/>
        </w:rPr>
        <w:t xml:space="preserve">зі старим </w:t>
      </w:r>
      <w:r w:rsidR="004C379B" w:rsidRPr="00B61607">
        <w:rPr>
          <w:rFonts w:ascii="Times New Roman" w:hAnsi="Times New Roman" w:cs="Times New Roman"/>
          <w:sz w:val="28"/>
          <w:szCs w:val="28"/>
        </w:rPr>
        <w:t>забудовником</w:t>
      </w:r>
      <w:r w:rsidR="00C45CB2" w:rsidRPr="00B61607">
        <w:rPr>
          <w:rFonts w:ascii="Times New Roman" w:hAnsi="Times New Roman" w:cs="Times New Roman"/>
          <w:sz w:val="28"/>
          <w:szCs w:val="28"/>
        </w:rPr>
        <w:t xml:space="preserve"> </w:t>
      </w:r>
      <w:r w:rsidR="004C379B" w:rsidRPr="00B61607">
        <w:rPr>
          <w:rFonts w:ascii="Times New Roman" w:hAnsi="Times New Roman" w:cs="Times New Roman"/>
          <w:sz w:val="28"/>
          <w:szCs w:val="28"/>
        </w:rPr>
        <w:t xml:space="preserve">та відповідно </w:t>
      </w:r>
      <w:r w:rsidR="00C45CB2" w:rsidRPr="00B61607">
        <w:rPr>
          <w:rFonts w:ascii="Times New Roman" w:hAnsi="Times New Roman" w:cs="Times New Roman"/>
          <w:sz w:val="28"/>
          <w:szCs w:val="28"/>
        </w:rPr>
        <w:t>укласти</w:t>
      </w:r>
      <w:r w:rsidR="004C379B" w:rsidRPr="00B61607">
        <w:rPr>
          <w:rFonts w:ascii="Times New Roman" w:hAnsi="Times New Roman" w:cs="Times New Roman"/>
          <w:sz w:val="28"/>
          <w:szCs w:val="28"/>
        </w:rPr>
        <w:t xml:space="preserve"> договір між «Stolitsa Group»</w:t>
      </w:r>
      <w:r w:rsidR="00C45CB2" w:rsidRPr="00B61607">
        <w:rPr>
          <w:rFonts w:ascii="Times New Roman" w:hAnsi="Times New Roman" w:cs="Times New Roman"/>
          <w:sz w:val="28"/>
          <w:szCs w:val="28"/>
        </w:rPr>
        <w:t xml:space="preserve"> </w:t>
      </w:r>
      <w:r w:rsidR="004C379B" w:rsidRPr="00B61607">
        <w:rPr>
          <w:rFonts w:ascii="Times New Roman" w:hAnsi="Times New Roman" w:cs="Times New Roman"/>
          <w:sz w:val="28"/>
          <w:szCs w:val="28"/>
        </w:rPr>
        <w:t>та</w:t>
      </w:r>
      <w:r w:rsidR="00C45CB2" w:rsidRPr="00B61607">
        <w:rPr>
          <w:rFonts w:ascii="Times New Roman" w:hAnsi="Times New Roman" w:cs="Times New Roman"/>
          <w:sz w:val="28"/>
          <w:szCs w:val="28"/>
        </w:rPr>
        <w:t xml:space="preserve"> університетом</w:t>
      </w:r>
      <w:r w:rsidR="004C379B" w:rsidRPr="00B61607">
        <w:rPr>
          <w:rFonts w:ascii="Times New Roman" w:hAnsi="Times New Roman" w:cs="Times New Roman"/>
          <w:sz w:val="28"/>
          <w:szCs w:val="28"/>
        </w:rPr>
        <w:t xml:space="preserve">, дозвіл на укладання такого договору надається </w:t>
      </w:r>
      <w:r w:rsidR="00C45CB2" w:rsidRPr="00B61607">
        <w:rPr>
          <w:rFonts w:ascii="Times New Roman" w:hAnsi="Times New Roman" w:cs="Times New Roman"/>
          <w:sz w:val="28"/>
          <w:szCs w:val="28"/>
        </w:rPr>
        <w:t>рішення КМУ</w:t>
      </w:r>
      <w:r w:rsidR="001E3AD0" w:rsidRPr="00B61607">
        <w:rPr>
          <w:rFonts w:ascii="Times New Roman" w:hAnsi="Times New Roman" w:cs="Times New Roman"/>
          <w:sz w:val="28"/>
          <w:szCs w:val="28"/>
        </w:rPr>
        <w:t>, необхідно також долучити до цього процесу Міністерство освіти та науки</w:t>
      </w:r>
      <w:r w:rsidR="00C45CB2" w:rsidRPr="00B616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0BFF" w:rsidRPr="00B61607" w:rsidRDefault="004C379B" w:rsidP="00E662C0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B61607">
        <w:rPr>
          <w:rFonts w:ascii="Times New Roman" w:hAnsi="Times New Roman" w:cs="Times New Roman"/>
          <w:sz w:val="28"/>
          <w:szCs w:val="28"/>
        </w:rPr>
        <w:t>Щербакова Віталія представника інвесторів Аркади,</w:t>
      </w:r>
      <w:r w:rsidR="001E3AD0" w:rsidRPr="00B61607">
        <w:rPr>
          <w:rFonts w:ascii="Times New Roman" w:hAnsi="Times New Roman" w:cs="Times New Roman"/>
          <w:sz w:val="28"/>
          <w:szCs w:val="28"/>
        </w:rPr>
        <w:t xml:space="preserve"> який повідомив про проблемне питання незаконного вивезення піску н</w:t>
      </w:r>
      <w:r w:rsidRPr="00B61607">
        <w:rPr>
          <w:rFonts w:ascii="Times New Roman" w:hAnsi="Times New Roman" w:cs="Times New Roman"/>
          <w:sz w:val="28"/>
          <w:szCs w:val="28"/>
        </w:rPr>
        <w:t xml:space="preserve">а </w:t>
      </w:r>
      <w:r w:rsidR="001E3AD0" w:rsidRPr="00B61607">
        <w:rPr>
          <w:rFonts w:ascii="Times New Roman" w:hAnsi="Times New Roman" w:cs="Times New Roman"/>
          <w:sz w:val="28"/>
          <w:szCs w:val="28"/>
        </w:rPr>
        <w:t>«Ос</w:t>
      </w:r>
      <w:r w:rsidRPr="00B61607">
        <w:rPr>
          <w:rFonts w:ascii="Times New Roman" w:hAnsi="Times New Roman" w:cs="Times New Roman"/>
          <w:sz w:val="28"/>
          <w:szCs w:val="28"/>
        </w:rPr>
        <w:t>окорках</w:t>
      </w:r>
      <w:r w:rsidR="001E3AD0" w:rsidRPr="00B61607">
        <w:rPr>
          <w:rFonts w:ascii="Times New Roman" w:hAnsi="Times New Roman" w:cs="Times New Roman"/>
          <w:sz w:val="28"/>
          <w:szCs w:val="28"/>
        </w:rPr>
        <w:t>»</w:t>
      </w:r>
      <w:r w:rsidRPr="00B61607">
        <w:rPr>
          <w:rFonts w:ascii="Times New Roman" w:hAnsi="Times New Roman" w:cs="Times New Roman"/>
          <w:sz w:val="28"/>
          <w:szCs w:val="28"/>
        </w:rPr>
        <w:t xml:space="preserve"> </w:t>
      </w:r>
      <w:r w:rsidR="001E3AD0" w:rsidRPr="00B61607">
        <w:rPr>
          <w:rFonts w:ascii="Times New Roman" w:hAnsi="Times New Roman" w:cs="Times New Roman"/>
          <w:sz w:val="28"/>
          <w:szCs w:val="28"/>
        </w:rPr>
        <w:t>на підставі неправосудного рішення третейського суду.</w:t>
      </w:r>
    </w:p>
    <w:p w:rsidR="00CE5E50" w:rsidRPr="00B61607" w:rsidRDefault="003822BC" w:rsidP="00CE5E50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B61607">
        <w:rPr>
          <w:rFonts w:ascii="Times New Roman" w:hAnsi="Times New Roman" w:cs="Times New Roman"/>
          <w:sz w:val="28"/>
          <w:szCs w:val="28"/>
        </w:rPr>
        <w:t xml:space="preserve">Волковську Вікторію, </w:t>
      </w:r>
      <w:r w:rsidR="00952A94" w:rsidRPr="00B61607">
        <w:rPr>
          <w:rFonts w:ascii="Times New Roman" w:hAnsi="Times New Roman" w:cs="Times New Roman"/>
          <w:sz w:val="28"/>
          <w:szCs w:val="28"/>
        </w:rPr>
        <w:t>генерального директора Асоціації з управління фінансами та інвестиціями управителів ФФБ і ФОН</w:t>
      </w:r>
      <w:r w:rsidR="009D0484" w:rsidRPr="00B61607">
        <w:rPr>
          <w:rFonts w:ascii="Times New Roman" w:hAnsi="Times New Roman" w:cs="Times New Roman"/>
          <w:sz w:val="28"/>
          <w:szCs w:val="28"/>
        </w:rPr>
        <w:t>,</w:t>
      </w:r>
      <w:r w:rsidRPr="00B61607">
        <w:rPr>
          <w:rFonts w:ascii="Times New Roman" w:hAnsi="Times New Roman" w:cs="Times New Roman"/>
          <w:sz w:val="28"/>
          <w:szCs w:val="28"/>
        </w:rPr>
        <w:t xml:space="preserve"> яка висловила </w:t>
      </w:r>
      <w:r w:rsidR="00CE5E50" w:rsidRPr="00B61607">
        <w:rPr>
          <w:rFonts w:ascii="Times New Roman" w:hAnsi="Times New Roman" w:cs="Times New Roman"/>
          <w:sz w:val="28"/>
          <w:szCs w:val="28"/>
        </w:rPr>
        <w:t xml:space="preserve">пропозицію долучення до підписання Меморандуму </w:t>
      </w:r>
      <w:hyperlink r:id="rId8" w:history="1">
        <w:r w:rsidR="00CE5E50" w:rsidRPr="00B61607">
          <w:rPr>
            <w:rFonts w:ascii="Times New Roman" w:hAnsi="Times New Roman" w:cs="Times New Roman"/>
            <w:sz w:val="28"/>
            <w:szCs w:val="28"/>
          </w:rPr>
          <w:t>Національн</w:t>
        </w:r>
        <w:r w:rsidR="00B61607" w:rsidRPr="00B61607">
          <w:rPr>
            <w:rFonts w:ascii="Times New Roman" w:hAnsi="Times New Roman" w:cs="Times New Roman"/>
            <w:sz w:val="28"/>
            <w:szCs w:val="28"/>
          </w:rPr>
          <w:t>ої</w:t>
        </w:r>
        <w:r w:rsidR="00CE5E50" w:rsidRPr="00B61607">
          <w:rPr>
            <w:rFonts w:ascii="Times New Roman" w:hAnsi="Times New Roman" w:cs="Times New Roman"/>
            <w:sz w:val="28"/>
            <w:szCs w:val="28"/>
          </w:rPr>
          <w:t xml:space="preserve"> комісі</w:t>
        </w:r>
        <w:r w:rsidR="00B61607" w:rsidRPr="00B61607">
          <w:rPr>
            <w:rFonts w:ascii="Times New Roman" w:hAnsi="Times New Roman" w:cs="Times New Roman"/>
            <w:sz w:val="28"/>
            <w:szCs w:val="28"/>
          </w:rPr>
          <w:t>ї</w:t>
        </w:r>
        <w:r w:rsidR="00CE5E50" w:rsidRPr="00B61607">
          <w:rPr>
            <w:rFonts w:ascii="Times New Roman" w:hAnsi="Times New Roman" w:cs="Times New Roman"/>
            <w:sz w:val="28"/>
            <w:szCs w:val="28"/>
          </w:rPr>
          <w:t xml:space="preserve"> з цінних паперів та фондового ринку</w:t>
        </w:r>
      </w:hyperlink>
      <w:r w:rsidR="009D0484" w:rsidRPr="00B61607">
        <w:rPr>
          <w:rFonts w:ascii="Times New Roman" w:hAnsi="Times New Roman" w:cs="Times New Roman"/>
          <w:sz w:val="28"/>
          <w:szCs w:val="28"/>
        </w:rPr>
        <w:t>.</w:t>
      </w:r>
    </w:p>
    <w:p w:rsidR="004C379B" w:rsidRPr="00B61607" w:rsidRDefault="004C379B" w:rsidP="00E662C0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</w:p>
    <w:p w:rsidR="00E662C0" w:rsidRPr="00B61607" w:rsidRDefault="00E662C0" w:rsidP="00E662C0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607">
        <w:rPr>
          <w:rFonts w:ascii="Times New Roman" w:eastAsia="Calibri" w:hAnsi="Times New Roman" w:cs="Times New Roman"/>
          <w:sz w:val="28"/>
          <w:szCs w:val="28"/>
        </w:rPr>
        <w:t xml:space="preserve">Вирішили: </w:t>
      </w:r>
    </w:p>
    <w:p w:rsidR="00E662C0" w:rsidRPr="00B61607" w:rsidRDefault="00650BFF" w:rsidP="00650BFF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1607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E662C0" w:rsidRPr="00B61607">
        <w:rPr>
          <w:rFonts w:ascii="Times New Roman" w:eastAsia="Calibri" w:hAnsi="Times New Roman" w:cs="Times New Roman"/>
          <w:sz w:val="28"/>
          <w:szCs w:val="28"/>
        </w:rPr>
        <w:t>Інформації прийняти до відома.</w:t>
      </w:r>
    </w:p>
    <w:p w:rsidR="004C379B" w:rsidRPr="00B61607" w:rsidRDefault="00650BFF" w:rsidP="00650BFF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B61607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4C379B" w:rsidRPr="00B61607">
        <w:rPr>
          <w:rFonts w:ascii="Times New Roman" w:eastAsia="Calibri" w:hAnsi="Times New Roman" w:cs="Times New Roman"/>
          <w:sz w:val="28"/>
          <w:szCs w:val="28"/>
        </w:rPr>
        <w:t>Представникам к</w:t>
      </w:r>
      <w:r w:rsidR="004C379B" w:rsidRPr="00B61607">
        <w:rPr>
          <w:rFonts w:ascii="Times New Roman" w:hAnsi="Times New Roman" w:cs="Times New Roman"/>
          <w:sz w:val="28"/>
          <w:szCs w:val="28"/>
        </w:rPr>
        <w:t>омпаній «Stolitsa Group» та ДТЕК «Київські електричні мережі» надати до Міжвідомчої робочої групи детальні інформації щодо ситуації стосовно електрозабезпечення об’єктів «Аркада», які будуються, а також алгоритми можливого вирішення проблемного питання у відповідності до вимог законодавства.</w:t>
      </w:r>
    </w:p>
    <w:p w:rsidR="009D0484" w:rsidRPr="00B61607" w:rsidRDefault="009D0484" w:rsidP="00650BFF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B61607">
        <w:rPr>
          <w:rFonts w:ascii="Times New Roman" w:hAnsi="Times New Roman" w:cs="Times New Roman"/>
          <w:sz w:val="28"/>
          <w:szCs w:val="28"/>
        </w:rPr>
        <w:t xml:space="preserve">3. Компанії «Stolitsa Group» та КМДА (Жилик Л.Д.) розглянути питання щодо доцільності залучення до підписання Меморандуму </w:t>
      </w:r>
      <w:hyperlink r:id="rId9" w:history="1">
        <w:r w:rsidRPr="00B61607">
          <w:rPr>
            <w:rFonts w:ascii="Times New Roman" w:hAnsi="Times New Roman" w:cs="Times New Roman"/>
            <w:sz w:val="28"/>
            <w:szCs w:val="28"/>
          </w:rPr>
          <w:t>Національн</w:t>
        </w:r>
        <w:r w:rsidR="00B61607" w:rsidRPr="00B61607">
          <w:rPr>
            <w:rFonts w:ascii="Times New Roman" w:hAnsi="Times New Roman" w:cs="Times New Roman"/>
            <w:sz w:val="28"/>
            <w:szCs w:val="28"/>
          </w:rPr>
          <w:t>ої</w:t>
        </w:r>
        <w:r w:rsidRPr="00B61607">
          <w:rPr>
            <w:rFonts w:ascii="Times New Roman" w:hAnsi="Times New Roman" w:cs="Times New Roman"/>
            <w:sz w:val="28"/>
            <w:szCs w:val="28"/>
          </w:rPr>
          <w:t xml:space="preserve"> комісі</w:t>
        </w:r>
        <w:r w:rsidR="00B61607" w:rsidRPr="00B61607">
          <w:rPr>
            <w:rFonts w:ascii="Times New Roman" w:hAnsi="Times New Roman" w:cs="Times New Roman"/>
            <w:sz w:val="28"/>
            <w:szCs w:val="28"/>
          </w:rPr>
          <w:t>ї</w:t>
        </w:r>
        <w:r w:rsidRPr="00B61607">
          <w:rPr>
            <w:rFonts w:ascii="Times New Roman" w:hAnsi="Times New Roman" w:cs="Times New Roman"/>
            <w:sz w:val="28"/>
            <w:szCs w:val="28"/>
          </w:rPr>
          <w:t xml:space="preserve"> з цінних паперів та фондового ринку</w:t>
        </w:r>
      </w:hyperlink>
      <w:r w:rsidRPr="00B61607">
        <w:rPr>
          <w:rFonts w:ascii="Times New Roman" w:hAnsi="Times New Roman" w:cs="Times New Roman"/>
          <w:sz w:val="28"/>
          <w:szCs w:val="28"/>
        </w:rPr>
        <w:t>.</w:t>
      </w:r>
    </w:p>
    <w:p w:rsidR="00C45CB2" w:rsidRDefault="00C45CB2" w:rsidP="0079695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1607" w:rsidRDefault="00B61607" w:rsidP="0079695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1607" w:rsidRPr="00B61607" w:rsidRDefault="00B61607" w:rsidP="0079695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76E7" w:rsidRPr="00B61607" w:rsidRDefault="002E76E7" w:rsidP="002E76E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607">
        <w:rPr>
          <w:rFonts w:ascii="Times New Roman" w:hAnsi="Times New Roman" w:cs="Times New Roman"/>
          <w:sz w:val="28"/>
          <w:szCs w:val="28"/>
        </w:rPr>
        <w:lastRenderedPageBreak/>
        <w:t>ІІІ. Слухали:</w:t>
      </w:r>
    </w:p>
    <w:p w:rsidR="00456E0F" w:rsidRPr="00B61607" w:rsidRDefault="00456E0F" w:rsidP="00456E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607">
        <w:rPr>
          <w:rFonts w:ascii="Times New Roman" w:hAnsi="Times New Roman" w:cs="Times New Roman"/>
          <w:sz w:val="28"/>
          <w:szCs w:val="28"/>
        </w:rPr>
        <w:t>Геращенк</w:t>
      </w:r>
      <w:r w:rsidR="00B61607">
        <w:rPr>
          <w:rFonts w:ascii="Times New Roman" w:hAnsi="Times New Roman" w:cs="Times New Roman"/>
          <w:sz w:val="28"/>
          <w:szCs w:val="28"/>
        </w:rPr>
        <w:t>а</w:t>
      </w:r>
      <w:r w:rsidRPr="00B61607">
        <w:rPr>
          <w:rFonts w:ascii="Times New Roman" w:hAnsi="Times New Roman" w:cs="Times New Roman"/>
          <w:sz w:val="28"/>
          <w:szCs w:val="28"/>
        </w:rPr>
        <w:t xml:space="preserve"> Антона Юрійовича, який повідомив, що 24 лютого планується візит до Харкова та відвідання усіх визначених проблемних недобудов, зустріч з інвесторами, а також керівництвом Харківської міської ради. </w:t>
      </w:r>
    </w:p>
    <w:p w:rsidR="00C55D41" w:rsidRPr="00B61607" w:rsidRDefault="002E76E7" w:rsidP="0079695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607">
        <w:rPr>
          <w:rFonts w:ascii="Times New Roman" w:hAnsi="Times New Roman" w:cs="Times New Roman"/>
          <w:sz w:val="28"/>
          <w:szCs w:val="28"/>
        </w:rPr>
        <w:t xml:space="preserve">Вернигор Юлію, представника </w:t>
      </w:r>
      <w:r w:rsidR="007C75DF" w:rsidRPr="00B61607">
        <w:rPr>
          <w:rFonts w:ascii="Times New Roman" w:hAnsi="Times New Roman" w:cs="Times New Roman"/>
          <w:sz w:val="28"/>
          <w:szCs w:val="28"/>
        </w:rPr>
        <w:t xml:space="preserve">ЖК </w:t>
      </w:r>
      <w:r w:rsidRPr="00B61607">
        <w:rPr>
          <w:rFonts w:ascii="Times New Roman" w:hAnsi="Times New Roman" w:cs="Times New Roman"/>
          <w:sz w:val="28"/>
          <w:szCs w:val="28"/>
        </w:rPr>
        <w:t>«</w:t>
      </w:r>
      <w:r w:rsidR="007C75DF" w:rsidRPr="00B61607">
        <w:rPr>
          <w:rFonts w:ascii="Times New Roman" w:hAnsi="Times New Roman" w:cs="Times New Roman"/>
          <w:sz w:val="28"/>
          <w:szCs w:val="28"/>
        </w:rPr>
        <w:t>Будівельників 30</w:t>
      </w:r>
      <w:r w:rsidRPr="00B61607">
        <w:rPr>
          <w:rFonts w:ascii="Times New Roman" w:hAnsi="Times New Roman" w:cs="Times New Roman"/>
          <w:sz w:val="28"/>
          <w:szCs w:val="28"/>
        </w:rPr>
        <w:t xml:space="preserve">», повідомила про стан будівництва указаного комплексу, власними силами проведено добудову </w:t>
      </w:r>
      <w:r w:rsidR="004251E5" w:rsidRPr="00B61607">
        <w:rPr>
          <w:rFonts w:ascii="Times New Roman" w:hAnsi="Times New Roman" w:cs="Times New Roman"/>
          <w:sz w:val="28"/>
          <w:szCs w:val="28"/>
        </w:rPr>
        <w:t>(</w:t>
      </w:r>
      <w:r w:rsidRPr="00B61607">
        <w:rPr>
          <w:rFonts w:ascii="Times New Roman" w:hAnsi="Times New Roman" w:cs="Times New Roman"/>
          <w:sz w:val="28"/>
          <w:szCs w:val="28"/>
        </w:rPr>
        <w:t xml:space="preserve">готовність становить </w:t>
      </w:r>
      <w:r w:rsidR="002D04C8" w:rsidRPr="00B61607">
        <w:rPr>
          <w:rFonts w:ascii="Times New Roman" w:hAnsi="Times New Roman" w:cs="Times New Roman"/>
          <w:sz w:val="28"/>
          <w:szCs w:val="28"/>
        </w:rPr>
        <w:t>98%</w:t>
      </w:r>
      <w:r w:rsidR="004251E5" w:rsidRPr="00B61607">
        <w:rPr>
          <w:rFonts w:ascii="Times New Roman" w:hAnsi="Times New Roman" w:cs="Times New Roman"/>
          <w:sz w:val="28"/>
          <w:szCs w:val="28"/>
        </w:rPr>
        <w:t>)</w:t>
      </w:r>
      <w:r w:rsidR="002D04C8" w:rsidRPr="00B61607">
        <w:rPr>
          <w:rFonts w:ascii="Times New Roman" w:hAnsi="Times New Roman" w:cs="Times New Roman"/>
          <w:sz w:val="28"/>
          <w:szCs w:val="28"/>
        </w:rPr>
        <w:t>. Потр</w:t>
      </w:r>
      <w:r w:rsidR="003822BC" w:rsidRPr="00B61607">
        <w:rPr>
          <w:rFonts w:ascii="Times New Roman" w:hAnsi="Times New Roman" w:cs="Times New Roman"/>
          <w:sz w:val="28"/>
          <w:szCs w:val="28"/>
        </w:rPr>
        <w:t>е</w:t>
      </w:r>
      <w:r w:rsidR="002D04C8" w:rsidRPr="00B61607">
        <w:rPr>
          <w:rFonts w:ascii="Times New Roman" w:hAnsi="Times New Roman" w:cs="Times New Roman"/>
          <w:sz w:val="28"/>
          <w:szCs w:val="28"/>
        </w:rPr>
        <w:t>б</w:t>
      </w:r>
      <w:r w:rsidRPr="00B61607">
        <w:rPr>
          <w:rFonts w:ascii="Times New Roman" w:hAnsi="Times New Roman" w:cs="Times New Roman"/>
          <w:sz w:val="28"/>
          <w:szCs w:val="28"/>
        </w:rPr>
        <w:t xml:space="preserve">ують сприяння з боку </w:t>
      </w:r>
      <w:r w:rsidR="002D04C8" w:rsidRPr="00B61607">
        <w:rPr>
          <w:rFonts w:ascii="Times New Roman" w:hAnsi="Times New Roman" w:cs="Times New Roman"/>
          <w:sz w:val="28"/>
          <w:szCs w:val="28"/>
        </w:rPr>
        <w:t>КП «Київтеплоенерго»</w:t>
      </w:r>
      <w:r w:rsidRPr="00B61607">
        <w:rPr>
          <w:rFonts w:ascii="Times New Roman" w:hAnsi="Times New Roman" w:cs="Times New Roman"/>
          <w:sz w:val="28"/>
          <w:szCs w:val="28"/>
        </w:rPr>
        <w:t xml:space="preserve"> щодо </w:t>
      </w:r>
      <w:r w:rsidR="002D04C8" w:rsidRPr="00B61607">
        <w:rPr>
          <w:rFonts w:ascii="Times New Roman" w:hAnsi="Times New Roman" w:cs="Times New Roman"/>
          <w:sz w:val="28"/>
          <w:szCs w:val="28"/>
        </w:rPr>
        <w:t xml:space="preserve">підключення </w:t>
      </w:r>
      <w:r w:rsidRPr="00B61607">
        <w:rPr>
          <w:rFonts w:ascii="Times New Roman" w:hAnsi="Times New Roman" w:cs="Times New Roman"/>
          <w:sz w:val="28"/>
          <w:szCs w:val="28"/>
        </w:rPr>
        <w:t xml:space="preserve">до </w:t>
      </w:r>
      <w:r w:rsidR="002D04C8" w:rsidRPr="00B61607">
        <w:rPr>
          <w:rFonts w:ascii="Times New Roman" w:hAnsi="Times New Roman" w:cs="Times New Roman"/>
          <w:sz w:val="28"/>
          <w:szCs w:val="28"/>
        </w:rPr>
        <w:t>опалення</w:t>
      </w:r>
      <w:r w:rsidR="00922362" w:rsidRPr="00B61607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="00B61607">
        <w:rPr>
          <w:rFonts w:ascii="Times New Roman" w:hAnsi="Times New Roman" w:cs="Times New Roman"/>
          <w:sz w:val="28"/>
          <w:szCs w:val="28"/>
        </w:rPr>
        <w:t>визначення</w:t>
      </w:r>
      <w:r w:rsidR="006A56E1" w:rsidRPr="00B61607">
        <w:rPr>
          <w:rFonts w:ascii="Times New Roman" w:hAnsi="Times New Roman" w:cs="Times New Roman"/>
          <w:sz w:val="28"/>
          <w:szCs w:val="28"/>
        </w:rPr>
        <w:t xml:space="preserve"> відповідальн</w:t>
      </w:r>
      <w:r w:rsidR="00B61607">
        <w:rPr>
          <w:rFonts w:ascii="Times New Roman" w:hAnsi="Times New Roman" w:cs="Times New Roman"/>
          <w:sz w:val="28"/>
          <w:szCs w:val="28"/>
        </w:rPr>
        <w:t>ої</w:t>
      </w:r>
      <w:r w:rsidR="006A56E1" w:rsidRPr="00B61607">
        <w:rPr>
          <w:rFonts w:ascii="Times New Roman" w:hAnsi="Times New Roman" w:cs="Times New Roman"/>
          <w:sz w:val="28"/>
          <w:szCs w:val="28"/>
        </w:rPr>
        <w:t xml:space="preserve"> особ</w:t>
      </w:r>
      <w:r w:rsidR="00B61607">
        <w:rPr>
          <w:rFonts w:ascii="Times New Roman" w:hAnsi="Times New Roman" w:cs="Times New Roman"/>
          <w:sz w:val="28"/>
          <w:szCs w:val="28"/>
        </w:rPr>
        <w:t>и</w:t>
      </w:r>
      <w:r w:rsidR="006A56E1" w:rsidRPr="00B61607">
        <w:rPr>
          <w:rFonts w:ascii="Times New Roman" w:hAnsi="Times New Roman" w:cs="Times New Roman"/>
          <w:sz w:val="28"/>
          <w:szCs w:val="28"/>
        </w:rPr>
        <w:t xml:space="preserve"> </w:t>
      </w:r>
      <w:r w:rsidR="00922362" w:rsidRPr="00B61607">
        <w:rPr>
          <w:rFonts w:ascii="Times New Roman" w:hAnsi="Times New Roman" w:cs="Times New Roman"/>
          <w:sz w:val="28"/>
          <w:szCs w:val="28"/>
        </w:rPr>
        <w:t>для організації взаємодії з представниками житлового комплексу.</w:t>
      </w:r>
    </w:p>
    <w:p w:rsidR="007C75DF" w:rsidRPr="00B61607" w:rsidRDefault="004251E5" w:rsidP="0079695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607">
        <w:rPr>
          <w:rFonts w:ascii="Times New Roman" w:hAnsi="Times New Roman" w:cs="Times New Roman"/>
          <w:sz w:val="28"/>
          <w:szCs w:val="28"/>
        </w:rPr>
        <w:t xml:space="preserve">Нагорного Вадима, представника </w:t>
      </w:r>
      <w:r w:rsidR="00EC07F5" w:rsidRPr="00B61607">
        <w:rPr>
          <w:rFonts w:ascii="Times New Roman" w:hAnsi="Times New Roman" w:cs="Times New Roman"/>
          <w:sz w:val="28"/>
          <w:szCs w:val="28"/>
        </w:rPr>
        <w:t xml:space="preserve">ЖК </w:t>
      </w:r>
      <w:r w:rsidRPr="00B61607">
        <w:rPr>
          <w:rFonts w:ascii="Times New Roman" w:hAnsi="Times New Roman" w:cs="Times New Roman"/>
          <w:sz w:val="28"/>
          <w:szCs w:val="28"/>
        </w:rPr>
        <w:t>«</w:t>
      </w:r>
      <w:r w:rsidR="00EC07F5" w:rsidRPr="00B61607">
        <w:rPr>
          <w:rFonts w:ascii="Times New Roman" w:hAnsi="Times New Roman" w:cs="Times New Roman"/>
          <w:sz w:val="28"/>
          <w:szCs w:val="28"/>
        </w:rPr>
        <w:t>Мегасіті</w:t>
      </w:r>
      <w:r w:rsidRPr="00B61607">
        <w:rPr>
          <w:rFonts w:ascii="Times New Roman" w:hAnsi="Times New Roman" w:cs="Times New Roman"/>
          <w:sz w:val="28"/>
          <w:szCs w:val="28"/>
        </w:rPr>
        <w:t>», яким доведено проблемне п</w:t>
      </w:r>
      <w:r w:rsidR="006C5B2A" w:rsidRPr="00B61607">
        <w:rPr>
          <w:rFonts w:ascii="Times New Roman" w:hAnsi="Times New Roman" w:cs="Times New Roman"/>
          <w:sz w:val="28"/>
          <w:szCs w:val="28"/>
        </w:rPr>
        <w:t>итання електропостачання комплексу</w:t>
      </w:r>
      <w:r w:rsidRPr="00B61607">
        <w:rPr>
          <w:rFonts w:ascii="Times New Roman" w:hAnsi="Times New Roman" w:cs="Times New Roman"/>
          <w:sz w:val="28"/>
          <w:szCs w:val="28"/>
        </w:rPr>
        <w:t xml:space="preserve">, виконання своїх зобов’язань з боку компанії «ДТЕК». </w:t>
      </w:r>
    </w:p>
    <w:p w:rsidR="006E2BCC" w:rsidRPr="00B61607" w:rsidRDefault="004251E5" w:rsidP="007969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607">
        <w:rPr>
          <w:rFonts w:ascii="Times New Roman" w:hAnsi="Times New Roman" w:cs="Times New Roman"/>
          <w:sz w:val="28"/>
          <w:szCs w:val="28"/>
        </w:rPr>
        <w:t xml:space="preserve">Пряженцева Євгена, представника </w:t>
      </w:r>
      <w:r w:rsidR="00A05064" w:rsidRPr="00B61607">
        <w:rPr>
          <w:rFonts w:ascii="Times New Roman" w:hAnsi="Times New Roman" w:cs="Times New Roman"/>
          <w:sz w:val="28"/>
          <w:szCs w:val="28"/>
        </w:rPr>
        <w:t xml:space="preserve">ЖК </w:t>
      </w:r>
      <w:r w:rsidRPr="00B61607">
        <w:rPr>
          <w:rFonts w:ascii="Times New Roman" w:hAnsi="Times New Roman" w:cs="Times New Roman"/>
          <w:sz w:val="28"/>
          <w:szCs w:val="28"/>
        </w:rPr>
        <w:t>«</w:t>
      </w:r>
      <w:r w:rsidR="00A05064" w:rsidRPr="00B61607">
        <w:rPr>
          <w:rFonts w:ascii="Times New Roman" w:hAnsi="Times New Roman" w:cs="Times New Roman"/>
          <w:sz w:val="28"/>
          <w:szCs w:val="28"/>
        </w:rPr>
        <w:t>Новий дім на Ньютона</w:t>
      </w:r>
      <w:r w:rsidRPr="00B61607">
        <w:rPr>
          <w:rFonts w:ascii="Times New Roman" w:hAnsi="Times New Roman" w:cs="Times New Roman"/>
          <w:sz w:val="28"/>
          <w:szCs w:val="28"/>
        </w:rPr>
        <w:t xml:space="preserve">», який поінформував про наявність проблемного питання винесення та розгляду на сесії Харківської міської ради питання виділення </w:t>
      </w:r>
      <w:r w:rsidR="00456E0F" w:rsidRPr="00B61607">
        <w:rPr>
          <w:rFonts w:ascii="Times New Roman" w:hAnsi="Times New Roman" w:cs="Times New Roman"/>
          <w:sz w:val="28"/>
          <w:szCs w:val="28"/>
        </w:rPr>
        <w:t>в оренду земельної ділянки для можливості завершення будівництва.</w:t>
      </w:r>
    </w:p>
    <w:p w:rsidR="00456E0F" w:rsidRPr="00B61607" w:rsidRDefault="00456E0F" w:rsidP="00456E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607">
        <w:rPr>
          <w:rFonts w:ascii="Times New Roman" w:hAnsi="Times New Roman" w:cs="Times New Roman"/>
          <w:sz w:val="28"/>
          <w:szCs w:val="28"/>
        </w:rPr>
        <w:t xml:space="preserve">Мезенцеву Марію, народного депутата України, яка повідомила про наявність проблемного питанням завершення будівництва об’єкту в м.Харкові за адресою пр. </w:t>
      </w:r>
      <w:r w:rsidR="00890AF0" w:rsidRPr="00B61607">
        <w:rPr>
          <w:rFonts w:ascii="Times New Roman" w:hAnsi="Times New Roman" w:cs="Times New Roman"/>
          <w:sz w:val="28"/>
          <w:szCs w:val="28"/>
        </w:rPr>
        <w:t>Перемоги 61</w:t>
      </w:r>
      <w:r w:rsidRPr="00B61607">
        <w:rPr>
          <w:rFonts w:ascii="Times New Roman" w:hAnsi="Times New Roman" w:cs="Times New Roman"/>
          <w:sz w:val="28"/>
          <w:szCs w:val="28"/>
        </w:rPr>
        <w:t xml:space="preserve">-А. </w:t>
      </w:r>
      <w:r w:rsidR="00890AF0" w:rsidRPr="00B61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27F" w:rsidRPr="00B61607" w:rsidRDefault="00E3127F" w:rsidP="007969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3199" w:rsidRPr="00B61607" w:rsidRDefault="00E3127F" w:rsidP="00456E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607">
        <w:rPr>
          <w:rFonts w:ascii="Times New Roman" w:hAnsi="Times New Roman" w:cs="Times New Roman"/>
          <w:sz w:val="28"/>
          <w:szCs w:val="28"/>
        </w:rPr>
        <w:t xml:space="preserve"> </w:t>
      </w:r>
      <w:r w:rsidR="00363199" w:rsidRPr="00B61607">
        <w:rPr>
          <w:rFonts w:ascii="Times New Roman" w:hAnsi="Times New Roman" w:cs="Times New Roman"/>
          <w:sz w:val="28"/>
          <w:szCs w:val="28"/>
        </w:rPr>
        <w:t>Вирішили:</w:t>
      </w:r>
    </w:p>
    <w:p w:rsidR="00363199" w:rsidRPr="00B61607" w:rsidRDefault="002B0320" w:rsidP="007969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607">
        <w:rPr>
          <w:rFonts w:ascii="Times New Roman" w:hAnsi="Times New Roman" w:cs="Times New Roman"/>
          <w:sz w:val="28"/>
          <w:szCs w:val="28"/>
        </w:rPr>
        <w:t xml:space="preserve">1. </w:t>
      </w:r>
      <w:r w:rsidR="00F32834" w:rsidRPr="00B61607">
        <w:rPr>
          <w:rFonts w:ascii="Times New Roman" w:hAnsi="Times New Roman" w:cs="Times New Roman"/>
          <w:sz w:val="28"/>
          <w:szCs w:val="28"/>
        </w:rPr>
        <w:t>Інформацію</w:t>
      </w:r>
      <w:r w:rsidR="00363199" w:rsidRPr="00B61607">
        <w:rPr>
          <w:rFonts w:ascii="Times New Roman" w:hAnsi="Times New Roman" w:cs="Times New Roman"/>
          <w:sz w:val="28"/>
          <w:szCs w:val="28"/>
        </w:rPr>
        <w:t xml:space="preserve"> прийняти до відома. </w:t>
      </w:r>
    </w:p>
    <w:p w:rsidR="00363199" w:rsidRPr="00B61607" w:rsidRDefault="002B0320" w:rsidP="007969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607">
        <w:rPr>
          <w:rFonts w:ascii="Times New Roman" w:hAnsi="Times New Roman" w:cs="Times New Roman"/>
          <w:sz w:val="28"/>
          <w:szCs w:val="28"/>
        </w:rPr>
        <w:t xml:space="preserve">2. </w:t>
      </w:r>
      <w:r w:rsidR="00456E0F" w:rsidRPr="00B61607">
        <w:rPr>
          <w:rFonts w:ascii="Times New Roman" w:hAnsi="Times New Roman" w:cs="Times New Roman"/>
          <w:sz w:val="28"/>
          <w:szCs w:val="28"/>
        </w:rPr>
        <w:t>Міжвідомчій робочій групі направити лист до Харківської міської ради щодо сприяння у розгляді звернення інвесторів ЖК «Новий дім на Ньютона», підготовки та винесення на розгляд сесії Харківської міської ради питання виділення землі під забудову указаного комплексу.</w:t>
      </w:r>
      <w:r w:rsidR="00363199" w:rsidRPr="00B61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E0F" w:rsidRPr="00B61607" w:rsidRDefault="00922362" w:rsidP="00922362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607">
        <w:rPr>
          <w:rFonts w:ascii="Times New Roman" w:hAnsi="Times New Roman" w:cs="Times New Roman"/>
          <w:sz w:val="28"/>
          <w:szCs w:val="28"/>
        </w:rPr>
        <w:t xml:space="preserve">3. </w:t>
      </w:r>
      <w:r w:rsidR="00456E0F" w:rsidRPr="00B61607">
        <w:rPr>
          <w:rFonts w:ascii="Times New Roman" w:hAnsi="Times New Roman" w:cs="Times New Roman"/>
          <w:sz w:val="28"/>
          <w:szCs w:val="28"/>
        </w:rPr>
        <w:t>КП «</w:t>
      </w:r>
      <w:r w:rsidRPr="00B61607">
        <w:rPr>
          <w:rFonts w:ascii="Times New Roman" w:hAnsi="Times New Roman" w:cs="Times New Roman"/>
          <w:sz w:val="28"/>
          <w:szCs w:val="28"/>
        </w:rPr>
        <w:t>Київтеплоненерго</w:t>
      </w:r>
      <w:r w:rsidR="00456E0F" w:rsidRPr="00B61607">
        <w:rPr>
          <w:rFonts w:ascii="Times New Roman" w:hAnsi="Times New Roman" w:cs="Times New Roman"/>
          <w:sz w:val="28"/>
          <w:szCs w:val="28"/>
        </w:rPr>
        <w:t>» (</w:t>
      </w:r>
      <w:r w:rsidRPr="00B61607">
        <w:rPr>
          <w:rFonts w:ascii="Times New Roman" w:hAnsi="Times New Roman" w:cs="Times New Roman"/>
          <w:sz w:val="28"/>
          <w:szCs w:val="28"/>
        </w:rPr>
        <w:t>Хмельницький С</w:t>
      </w:r>
      <w:r w:rsidR="00456E0F" w:rsidRPr="00B61607">
        <w:rPr>
          <w:rFonts w:ascii="Times New Roman" w:hAnsi="Times New Roman" w:cs="Times New Roman"/>
          <w:sz w:val="28"/>
          <w:szCs w:val="28"/>
        </w:rPr>
        <w:t>.</w:t>
      </w:r>
      <w:r w:rsidRPr="00B61607">
        <w:rPr>
          <w:rFonts w:ascii="Times New Roman" w:hAnsi="Times New Roman" w:cs="Times New Roman"/>
          <w:sz w:val="28"/>
          <w:szCs w:val="28"/>
        </w:rPr>
        <w:t>Л</w:t>
      </w:r>
      <w:r w:rsidR="00456E0F" w:rsidRPr="00B61607">
        <w:rPr>
          <w:rFonts w:ascii="Times New Roman" w:hAnsi="Times New Roman" w:cs="Times New Roman"/>
          <w:sz w:val="28"/>
          <w:szCs w:val="28"/>
        </w:rPr>
        <w:t xml:space="preserve">.) розглянути можливість погодження проекту теплозабезпечення </w:t>
      </w:r>
      <w:r w:rsidR="00B61607">
        <w:rPr>
          <w:rFonts w:ascii="Times New Roman" w:hAnsi="Times New Roman" w:cs="Times New Roman"/>
          <w:sz w:val="28"/>
          <w:szCs w:val="28"/>
        </w:rPr>
        <w:t>ЖК</w:t>
      </w:r>
      <w:r w:rsidR="00E60F88" w:rsidRPr="00B61607">
        <w:rPr>
          <w:rFonts w:ascii="Times New Roman" w:hAnsi="Times New Roman" w:cs="Times New Roman"/>
          <w:sz w:val="28"/>
          <w:szCs w:val="28"/>
        </w:rPr>
        <w:t xml:space="preserve"> «Будівельників</w:t>
      </w:r>
      <w:r w:rsidR="00B61607">
        <w:rPr>
          <w:rFonts w:ascii="Times New Roman" w:hAnsi="Times New Roman" w:cs="Times New Roman"/>
          <w:sz w:val="28"/>
          <w:szCs w:val="28"/>
        </w:rPr>
        <w:t>, 30</w:t>
      </w:r>
      <w:r w:rsidR="00E60F88" w:rsidRPr="00B61607">
        <w:rPr>
          <w:rFonts w:ascii="Times New Roman" w:hAnsi="Times New Roman" w:cs="Times New Roman"/>
          <w:sz w:val="28"/>
          <w:szCs w:val="28"/>
        </w:rPr>
        <w:t>».</w:t>
      </w:r>
    </w:p>
    <w:p w:rsidR="004251E5" w:rsidRPr="00B61607" w:rsidRDefault="00E60F88" w:rsidP="00E60F8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607">
        <w:rPr>
          <w:rFonts w:ascii="Times New Roman" w:hAnsi="Times New Roman" w:cs="Times New Roman"/>
          <w:sz w:val="28"/>
          <w:szCs w:val="28"/>
        </w:rPr>
        <w:t xml:space="preserve">4. ДТЕК «Київські електричні мережі» </w:t>
      </w:r>
      <w:r w:rsidR="004251E5" w:rsidRPr="00B61607">
        <w:rPr>
          <w:rFonts w:ascii="Times New Roman" w:hAnsi="Times New Roman" w:cs="Times New Roman"/>
          <w:sz w:val="28"/>
          <w:szCs w:val="28"/>
        </w:rPr>
        <w:t xml:space="preserve">розглянути можливість </w:t>
      </w:r>
      <w:r w:rsidRPr="00B61607">
        <w:rPr>
          <w:rFonts w:ascii="Times New Roman" w:hAnsi="Times New Roman" w:cs="Times New Roman"/>
          <w:sz w:val="28"/>
          <w:szCs w:val="28"/>
        </w:rPr>
        <w:t xml:space="preserve">укладання прямих договорів на постачання електроенергії з окремими </w:t>
      </w:r>
      <w:r w:rsidR="004251E5" w:rsidRPr="00B61607">
        <w:rPr>
          <w:rFonts w:ascii="Times New Roman" w:hAnsi="Times New Roman" w:cs="Times New Roman"/>
          <w:sz w:val="28"/>
          <w:szCs w:val="28"/>
        </w:rPr>
        <w:t>інвесторами</w:t>
      </w:r>
      <w:r w:rsidRPr="00B61607">
        <w:rPr>
          <w:rFonts w:ascii="Times New Roman" w:hAnsi="Times New Roman" w:cs="Times New Roman"/>
          <w:sz w:val="28"/>
          <w:szCs w:val="28"/>
        </w:rPr>
        <w:t xml:space="preserve"> житлового будівництва, а також нарахування плати за споживання за споживчими тарифами для населення. </w:t>
      </w:r>
    </w:p>
    <w:p w:rsidR="00363199" w:rsidRPr="00B61607" w:rsidRDefault="00363199" w:rsidP="0079695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607">
        <w:rPr>
          <w:rFonts w:ascii="Times New Roman" w:hAnsi="Times New Roman" w:cs="Times New Roman"/>
          <w:sz w:val="28"/>
          <w:szCs w:val="28"/>
        </w:rPr>
        <w:tab/>
      </w:r>
    </w:p>
    <w:p w:rsidR="001E7907" w:rsidRPr="00B61607" w:rsidRDefault="001E7907" w:rsidP="007969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2DD8" w:rsidRPr="00B61607" w:rsidRDefault="00872DD8" w:rsidP="007969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7907" w:rsidRPr="00B61607" w:rsidRDefault="0079695E" w:rsidP="00872DD8">
      <w:pPr>
        <w:pStyle w:val="a4"/>
        <w:spacing w:after="0" w:line="240" w:lineRule="auto"/>
        <w:ind w:left="623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616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Василь ЛОЗИНСЬКИЙ</w:t>
      </w:r>
    </w:p>
    <w:p w:rsidR="001E7907" w:rsidRPr="00B61607" w:rsidRDefault="001E7907" w:rsidP="00872DD8">
      <w:pPr>
        <w:spacing w:after="0" w:line="240" w:lineRule="auto"/>
        <w:ind w:left="623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9695E" w:rsidRPr="00B61607" w:rsidRDefault="0079695E" w:rsidP="00872DD8">
      <w:pPr>
        <w:spacing w:after="0" w:line="240" w:lineRule="auto"/>
        <w:ind w:left="623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E7907" w:rsidRPr="00B61607" w:rsidRDefault="001E7907" w:rsidP="00872DD8">
      <w:pPr>
        <w:pStyle w:val="a4"/>
        <w:spacing w:after="0" w:line="240" w:lineRule="auto"/>
        <w:ind w:left="623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616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Антон ГЕРАЩЕНКО</w:t>
      </w:r>
    </w:p>
    <w:p w:rsidR="0079695E" w:rsidRPr="00B61607" w:rsidRDefault="0079695E" w:rsidP="00872DD8">
      <w:pPr>
        <w:spacing w:after="0" w:line="240" w:lineRule="auto"/>
        <w:ind w:left="623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9695E" w:rsidRPr="00B61607" w:rsidRDefault="0079695E" w:rsidP="00872DD8">
      <w:pPr>
        <w:spacing w:after="0" w:line="240" w:lineRule="auto"/>
        <w:ind w:left="623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E76E7" w:rsidRPr="00B61607" w:rsidRDefault="001E7907" w:rsidP="00872DD8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B616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Олексій КУЧЕРЕНКО</w:t>
      </w:r>
      <w:r w:rsidRPr="00B61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6E7" w:rsidRPr="00B61607" w:rsidRDefault="002E76E7" w:rsidP="007969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E76E7" w:rsidRPr="00B61607" w:rsidSect="00B61607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D96" w:rsidRDefault="00BD2D96" w:rsidP="001E7907">
      <w:pPr>
        <w:spacing w:after="0" w:line="240" w:lineRule="auto"/>
      </w:pPr>
      <w:r>
        <w:separator/>
      </w:r>
    </w:p>
  </w:endnote>
  <w:endnote w:type="continuationSeparator" w:id="0">
    <w:p w:rsidR="00BD2D96" w:rsidRDefault="00BD2D96" w:rsidP="001E7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D96" w:rsidRDefault="00BD2D96" w:rsidP="001E7907">
      <w:pPr>
        <w:spacing w:after="0" w:line="240" w:lineRule="auto"/>
      </w:pPr>
      <w:r>
        <w:separator/>
      </w:r>
    </w:p>
  </w:footnote>
  <w:footnote w:type="continuationSeparator" w:id="0">
    <w:p w:rsidR="00BD2D96" w:rsidRDefault="00BD2D96" w:rsidP="001E7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6950643"/>
      <w:docPartObj>
        <w:docPartGallery w:val="Page Numbers (Top of Page)"/>
        <w:docPartUnique/>
      </w:docPartObj>
    </w:sdtPr>
    <w:sdtEndPr/>
    <w:sdtContent>
      <w:p w:rsidR="001E7907" w:rsidRDefault="001E790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5A0">
          <w:rPr>
            <w:noProof/>
          </w:rPr>
          <w:t>3</w:t>
        </w:r>
        <w:r>
          <w:fldChar w:fldCharType="end"/>
        </w:r>
      </w:p>
    </w:sdtContent>
  </w:sdt>
  <w:p w:rsidR="001E7907" w:rsidRDefault="001E790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32F85"/>
    <w:multiLevelType w:val="hybridMultilevel"/>
    <w:tmpl w:val="168AF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F2179"/>
    <w:multiLevelType w:val="hybridMultilevel"/>
    <w:tmpl w:val="3F4E1C46"/>
    <w:lvl w:ilvl="0" w:tplc="04385A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6C13CFB"/>
    <w:multiLevelType w:val="hybridMultilevel"/>
    <w:tmpl w:val="66206CC0"/>
    <w:lvl w:ilvl="0" w:tplc="232229E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D30"/>
    <w:rsid w:val="00001B9D"/>
    <w:rsid w:val="0000657F"/>
    <w:rsid w:val="00007D3B"/>
    <w:rsid w:val="000202BE"/>
    <w:rsid w:val="0002464E"/>
    <w:rsid w:val="00047F7E"/>
    <w:rsid w:val="00060B70"/>
    <w:rsid w:val="0006228E"/>
    <w:rsid w:val="00066345"/>
    <w:rsid w:val="00070D5B"/>
    <w:rsid w:val="0008232D"/>
    <w:rsid w:val="00090B61"/>
    <w:rsid w:val="000967E4"/>
    <w:rsid w:val="000A77B8"/>
    <w:rsid w:val="000B7444"/>
    <w:rsid w:val="000C0064"/>
    <w:rsid w:val="000C07E8"/>
    <w:rsid w:val="000C39B6"/>
    <w:rsid w:val="000D4FC4"/>
    <w:rsid w:val="000E134F"/>
    <w:rsid w:val="000E293C"/>
    <w:rsid w:val="000E3F0F"/>
    <w:rsid w:val="000F343A"/>
    <w:rsid w:val="000F4A4D"/>
    <w:rsid w:val="00101A70"/>
    <w:rsid w:val="001151F0"/>
    <w:rsid w:val="001355F2"/>
    <w:rsid w:val="00141CEA"/>
    <w:rsid w:val="00153230"/>
    <w:rsid w:val="00155982"/>
    <w:rsid w:val="00163187"/>
    <w:rsid w:val="00191CE7"/>
    <w:rsid w:val="001920BE"/>
    <w:rsid w:val="00193BD6"/>
    <w:rsid w:val="001A2F25"/>
    <w:rsid w:val="001B5988"/>
    <w:rsid w:val="001C09D0"/>
    <w:rsid w:val="001C4D5C"/>
    <w:rsid w:val="001D7683"/>
    <w:rsid w:val="001E3AD0"/>
    <w:rsid w:val="001E7907"/>
    <w:rsid w:val="00212942"/>
    <w:rsid w:val="00227C26"/>
    <w:rsid w:val="00254F62"/>
    <w:rsid w:val="0027278E"/>
    <w:rsid w:val="002841CF"/>
    <w:rsid w:val="00297080"/>
    <w:rsid w:val="002A28DA"/>
    <w:rsid w:val="002B0320"/>
    <w:rsid w:val="002B781B"/>
    <w:rsid w:val="002C3AC6"/>
    <w:rsid w:val="002C67EC"/>
    <w:rsid w:val="002D04C8"/>
    <w:rsid w:val="002E76E7"/>
    <w:rsid w:val="002F0FC5"/>
    <w:rsid w:val="003064B1"/>
    <w:rsid w:val="0031048B"/>
    <w:rsid w:val="00314029"/>
    <w:rsid w:val="00316BC7"/>
    <w:rsid w:val="00331DAD"/>
    <w:rsid w:val="0034308D"/>
    <w:rsid w:val="00344CBF"/>
    <w:rsid w:val="00351F33"/>
    <w:rsid w:val="003538F0"/>
    <w:rsid w:val="00353A6C"/>
    <w:rsid w:val="00355C87"/>
    <w:rsid w:val="00360324"/>
    <w:rsid w:val="00363199"/>
    <w:rsid w:val="00373E7A"/>
    <w:rsid w:val="003822BC"/>
    <w:rsid w:val="00397EB6"/>
    <w:rsid w:val="003A2D8D"/>
    <w:rsid w:val="003A41A0"/>
    <w:rsid w:val="003A4C91"/>
    <w:rsid w:val="003F47BF"/>
    <w:rsid w:val="0040158D"/>
    <w:rsid w:val="004051F2"/>
    <w:rsid w:val="004251E5"/>
    <w:rsid w:val="004278FE"/>
    <w:rsid w:val="00427DDD"/>
    <w:rsid w:val="00437625"/>
    <w:rsid w:val="00456E0F"/>
    <w:rsid w:val="00482626"/>
    <w:rsid w:val="00493A13"/>
    <w:rsid w:val="0049647B"/>
    <w:rsid w:val="004A07D9"/>
    <w:rsid w:val="004A73FD"/>
    <w:rsid w:val="004B0EBB"/>
    <w:rsid w:val="004C2485"/>
    <w:rsid w:val="004C379B"/>
    <w:rsid w:val="004E0F54"/>
    <w:rsid w:val="004E778E"/>
    <w:rsid w:val="004F4185"/>
    <w:rsid w:val="00506A89"/>
    <w:rsid w:val="00513DB5"/>
    <w:rsid w:val="00517AC1"/>
    <w:rsid w:val="00521759"/>
    <w:rsid w:val="00522AAC"/>
    <w:rsid w:val="00526A7E"/>
    <w:rsid w:val="00533626"/>
    <w:rsid w:val="00546CD9"/>
    <w:rsid w:val="005611A8"/>
    <w:rsid w:val="00570411"/>
    <w:rsid w:val="00575007"/>
    <w:rsid w:val="00585E36"/>
    <w:rsid w:val="0059031F"/>
    <w:rsid w:val="005A11C0"/>
    <w:rsid w:val="005A2D2F"/>
    <w:rsid w:val="005A539B"/>
    <w:rsid w:val="005C592D"/>
    <w:rsid w:val="005E142D"/>
    <w:rsid w:val="005E5455"/>
    <w:rsid w:val="00602A32"/>
    <w:rsid w:val="00623F1F"/>
    <w:rsid w:val="00624789"/>
    <w:rsid w:val="00627AE4"/>
    <w:rsid w:val="006365AF"/>
    <w:rsid w:val="00640B96"/>
    <w:rsid w:val="00650BFF"/>
    <w:rsid w:val="00651EC3"/>
    <w:rsid w:val="00652F4A"/>
    <w:rsid w:val="00667C79"/>
    <w:rsid w:val="00671C45"/>
    <w:rsid w:val="00675D79"/>
    <w:rsid w:val="006802C8"/>
    <w:rsid w:val="00685D50"/>
    <w:rsid w:val="0068688B"/>
    <w:rsid w:val="0069243F"/>
    <w:rsid w:val="00695B45"/>
    <w:rsid w:val="006964EE"/>
    <w:rsid w:val="00697E20"/>
    <w:rsid w:val="006A12C9"/>
    <w:rsid w:val="006A56E1"/>
    <w:rsid w:val="006B437A"/>
    <w:rsid w:val="006B5F4A"/>
    <w:rsid w:val="006B641C"/>
    <w:rsid w:val="006C5B2A"/>
    <w:rsid w:val="006E2BCC"/>
    <w:rsid w:val="006F07A5"/>
    <w:rsid w:val="006F1B87"/>
    <w:rsid w:val="006F6953"/>
    <w:rsid w:val="00702A56"/>
    <w:rsid w:val="0071512E"/>
    <w:rsid w:val="007213F4"/>
    <w:rsid w:val="007225E2"/>
    <w:rsid w:val="007333F3"/>
    <w:rsid w:val="00741D30"/>
    <w:rsid w:val="007601DA"/>
    <w:rsid w:val="00760464"/>
    <w:rsid w:val="007664D7"/>
    <w:rsid w:val="00774ACD"/>
    <w:rsid w:val="00776EA8"/>
    <w:rsid w:val="0079695E"/>
    <w:rsid w:val="007A38D1"/>
    <w:rsid w:val="007B3AB8"/>
    <w:rsid w:val="007B4FEC"/>
    <w:rsid w:val="007C036D"/>
    <w:rsid w:val="007C2070"/>
    <w:rsid w:val="007C2D38"/>
    <w:rsid w:val="007C75DF"/>
    <w:rsid w:val="007D3AAE"/>
    <w:rsid w:val="007D4B9D"/>
    <w:rsid w:val="007E06B3"/>
    <w:rsid w:val="007F73EE"/>
    <w:rsid w:val="008156E8"/>
    <w:rsid w:val="00820F41"/>
    <w:rsid w:val="00853ADD"/>
    <w:rsid w:val="008572AF"/>
    <w:rsid w:val="00872DD8"/>
    <w:rsid w:val="00876D63"/>
    <w:rsid w:val="00877315"/>
    <w:rsid w:val="00881D2C"/>
    <w:rsid w:val="00890AF0"/>
    <w:rsid w:val="008C049C"/>
    <w:rsid w:val="008C15A0"/>
    <w:rsid w:val="008C52E9"/>
    <w:rsid w:val="008D63D3"/>
    <w:rsid w:val="008D7702"/>
    <w:rsid w:val="008E0BEC"/>
    <w:rsid w:val="008E5F46"/>
    <w:rsid w:val="00900450"/>
    <w:rsid w:val="009116D5"/>
    <w:rsid w:val="009122E8"/>
    <w:rsid w:val="009162FE"/>
    <w:rsid w:val="00922362"/>
    <w:rsid w:val="0092693F"/>
    <w:rsid w:val="009409C2"/>
    <w:rsid w:val="00942D31"/>
    <w:rsid w:val="00952A94"/>
    <w:rsid w:val="00961041"/>
    <w:rsid w:val="009820E1"/>
    <w:rsid w:val="009861B1"/>
    <w:rsid w:val="0099787A"/>
    <w:rsid w:val="009A4CFE"/>
    <w:rsid w:val="009B2F80"/>
    <w:rsid w:val="009D0484"/>
    <w:rsid w:val="009D08AB"/>
    <w:rsid w:val="009D1372"/>
    <w:rsid w:val="009D5CD4"/>
    <w:rsid w:val="009F04B5"/>
    <w:rsid w:val="00A02A92"/>
    <w:rsid w:val="00A0451B"/>
    <w:rsid w:val="00A05064"/>
    <w:rsid w:val="00A21D67"/>
    <w:rsid w:val="00A22716"/>
    <w:rsid w:val="00A265B5"/>
    <w:rsid w:val="00A33C49"/>
    <w:rsid w:val="00A34AF4"/>
    <w:rsid w:val="00A42A7B"/>
    <w:rsid w:val="00A5232A"/>
    <w:rsid w:val="00A550A2"/>
    <w:rsid w:val="00A56618"/>
    <w:rsid w:val="00A84661"/>
    <w:rsid w:val="00AA6402"/>
    <w:rsid w:val="00AA79CF"/>
    <w:rsid w:val="00AB7A90"/>
    <w:rsid w:val="00AD7AEE"/>
    <w:rsid w:val="00B01CDE"/>
    <w:rsid w:val="00B034E5"/>
    <w:rsid w:val="00B07972"/>
    <w:rsid w:val="00B07C43"/>
    <w:rsid w:val="00B1090C"/>
    <w:rsid w:val="00B134C8"/>
    <w:rsid w:val="00B215C0"/>
    <w:rsid w:val="00B22A5A"/>
    <w:rsid w:val="00B2428B"/>
    <w:rsid w:val="00B6078E"/>
    <w:rsid w:val="00B61607"/>
    <w:rsid w:val="00B81605"/>
    <w:rsid w:val="00B93496"/>
    <w:rsid w:val="00BC16D9"/>
    <w:rsid w:val="00BD2D96"/>
    <w:rsid w:val="00BE4FE6"/>
    <w:rsid w:val="00BE6532"/>
    <w:rsid w:val="00C02132"/>
    <w:rsid w:val="00C03F3A"/>
    <w:rsid w:val="00C1123F"/>
    <w:rsid w:val="00C275D7"/>
    <w:rsid w:val="00C30D69"/>
    <w:rsid w:val="00C31083"/>
    <w:rsid w:val="00C410F9"/>
    <w:rsid w:val="00C45CB2"/>
    <w:rsid w:val="00C55D41"/>
    <w:rsid w:val="00C66DE4"/>
    <w:rsid w:val="00C773AA"/>
    <w:rsid w:val="00C807A4"/>
    <w:rsid w:val="00C91FD2"/>
    <w:rsid w:val="00C957E8"/>
    <w:rsid w:val="00C96C7F"/>
    <w:rsid w:val="00CA44AD"/>
    <w:rsid w:val="00CA740D"/>
    <w:rsid w:val="00CC67EA"/>
    <w:rsid w:val="00CE5E50"/>
    <w:rsid w:val="00CF4AD1"/>
    <w:rsid w:val="00CF509D"/>
    <w:rsid w:val="00D42AC0"/>
    <w:rsid w:val="00D5117F"/>
    <w:rsid w:val="00D76DAA"/>
    <w:rsid w:val="00D83A4B"/>
    <w:rsid w:val="00DA2986"/>
    <w:rsid w:val="00DA7C74"/>
    <w:rsid w:val="00DB468E"/>
    <w:rsid w:val="00DB7F92"/>
    <w:rsid w:val="00DC12B3"/>
    <w:rsid w:val="00DC2041"/>
    <w:rsid w:val="00DC6573"/>
    <w:rsid w:val="00DC77D5"/>
    <w:rsid w:val="00DD007B"/>
    <w:rsid w:val="00DD2FB2"/>
    <w:rsid w:val="00DD40BF"/>
    <w:rsid w:val="00DD4E71"/>
    <w:rsid w:val="00DD52B3"/>
    <w:rsid w:val="00DE5F39"/>
    <w:rsid w:val="00DE71F7"/>
    <w:rsid w:val="00DF33BD"/>
    <w:rsid w:val="00E20854"/>
    <w:rsid w:val="00E2192B"/>
    <w:rsid w:val="00E3127F"/>
    <w:rsid w:val="00E37507"/>
    <w:rsid w:val="00E4471B"/>
    <w:rsid w:val="00E5169F"/>
    <w:rsid w:val="00E60F88"/>
    <w:rsid w:val="00E662C0"/>
    <w:rsid w:val="00E7737D"/>
    <w:rsid w:val="00E855A0"/>
    <w:rsid w:val="00E8633F"/>
    <w:rsid w:val="00EB6652"/>
    <w:rsid w:val="00EC07F5"/>
    <w:rsid w:val="00EC46DF"/>
    <w:rsid w:val="00EC616A"/>
    <w:rsid w:val="00EE3937"/>
    <w:rsid w:val="00F0457D"/>
    <w:rsid w:val="00F215F7"/>
    <w:rsid w:val="00F2256B"/>
    <w:rsid w:val="00F32834"/>
    <w:rsid w:val="00F5156F"/>
    <w:rsid w:val="00F5263A"/>
    <w:rsid w:val="00F56788"/>
    <w:rsid w:val="00F60F94"/>
    <w:rsid w:val="00F704A7"/>
    <w:rsid w:val="00F830C1"/>
    <w:rsid w:val="00F86D9C"/>
    <w:rsid w:val="00F926C4"/>
    <w:rsid w:val="00F9797C"/>
    <w:rsid w:val="00FB2EF8"/>
    <w:rsid w:val="00FB47C4"/>
    <w:rsid w:val="00FB56D3"/>
    <w:rsid w:val="00FC4639"/>
    <w:rsid w:val="00FD3993"/>
    <w:rsid w:val="00FF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56DAB3-3816-4F04-AF88-6FA042D6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E5E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EA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6319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E79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7907"/>
  </w:style>
  <w:style w:type="paragraph" w:styleId="a7">
    <w:name w:val="footer"/>
    <w:basedOn w:val="a"/>
    <w:link w:val="a8"/>
    <w:uiPriority w:val="99"/>
    <w:unhideWhenUsed/>
    <w:rsid w:val="001E79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7907"/>
  </w:style>
  <w:style w:type="paragraph" w:styleId="a9">
    <w:name w:val="Balloon Text"/>
    <w:basedOn w:val="a"/>
    <w:link w:val="aa"/>
    <w:uiPriority w:val="99"/>
    <w:semiHidden/>
    <w:unhideWhenUsed/>
    <w:rsid w:val="008D6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63D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CE5E5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b">
    <w:name w:val="Hyperlink"/>
    <w:basedOn w:val="a0"/>
    <w:uiPriority w:val="99"/>
    <w:semiHidden/>
    <w:unhideWhenUsed/>
    <w:rsid w:val="00CE5E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6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smc.gov.ua/ruslana-mahomedova-pryznacheno-holovoiu-natsionalnoi-komisii-z-tsinnykh-paperiv-ta-fondovoho-rynk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ssmc.gov.ua/ruslana-mahomedova-pryznacheno-holovoiu-natsionalnoi-komisii-z-tsinnykh-paperiv-ta-fondovoho-rynku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3F25C-0689-4762-8345-0236CAD6A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5706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user_hp_aio</dc:creator>
  <cp:keywords/>
  <dc:description/>
  <cp:lastModifiedBy>380994058244</cp:lastModifiedBy>
  <cp:revision>2</cp:revision>
  <cp:lastPrinted>2021-03-01T15:51:00Z</cp:lastPrinted>
  <dcterms:created xsi:type="dcterms:W3CDTF">2021-03-05T17:54:00Z</dcterms:created>
  <dcterms:modified xsi:type="dcterms:W3CDTF">2021-03-05T17:54:00Z</dcterms:modified>
</cp:coreProperties>
</file>