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5F7" w:rsidRPr="009F69BD" w:rsidRDefault="003A2D8D" w:rsidP="007851E4">
      <w:pPr>
        <w:pStyle w:val="a3"/>
        <w:ind w:firstLine="567"/>
        <w:jc w:val="center"/>
        <w:rPr>
          <w:rFonts w:ascii="Times New Roman" w:hAnsi="Times New Roman" w:cs="Times New Roman"/>
          <w:b/>
          <w:sz w:val="28"/>
          <w:szCs w:val="28"/>
        </w:rPr>
      </w:pPr>
      <w:bookmarkStart w:id="0" w:name="_GoBack"/>
      <w:bookmarkEnd w:id="0"/>
      <w:r w:rsidRPr="009F69BD">
        <w:rPr>
          <w:rFonts w:ascii="Times New Roman" w:hAnsi="Times New Roman" w:cs="Times New Roman"/>
          <w:b/>
          <w:sz w:val="28"/>
          <w:szCs w:val="28"/>
        </w:rPr>
        <w:t xml:space="preserve">  </w:t>
      </w:r>
      <w:r w:rsidR="00F215F7" w:rsidRPr="009F69BD">
        <w:rPr>
          <w:rFonts w:ascii="Times New Roman" w:hAnsi="Times New Roman" w:cs="Times New Roman"/>
          <w:b/>
          <w:sz w:val="28"/>
          <w:szCs w:val="28"/>
        </w:rPr>
        <w:t>ПРОТОКОЛ № </w:t>
      </w:r>
      <w:r w:rsidR="00D76DAA" w:rsidRPr="009F69BD">
        <w:rPr>
          <w:rFonts w:ascii="Times New Roman" w:hAnsi="Times New Roman" w:cs="Times New Roman"/>
          <w:b/>
          <w:sz w:val="28"/>
          <w:szCs w:val="28"/>
        </w:rPr>
        <w:t>1</w:t>
      </w:r>
      <w:r w:rsidR="002A4989" w:rsidRPr="009F69BD">
        <w:rPr>
          <w:rFonts w:ascii="Times New Roman" w:hAnsi="Times New Roman" w:cs="Times New Roman"/>
          <w:b/>
          <w:sz w:val="28"/>
          <w:szCs w:val="28"/>
        </w:rPr>
        <w:t>1</w:t>
      </w:r>
    </w:p>
    <w:p w:rsidR="00F215F7" w:rsidRPr="009F69BD" w:rsidRDefault="00F215F7" w:rsidP="007851E4">
      <w:pPr>
        <w:pStyle w:val="a3"/>
        <w:ind w:firstLine="567"/>
        <w:jc w:val="center"/>
        <w:rPr>
          <w:rFonts w:ascii="Times New Roman" w:hAnsi="Times New Roman" w:cs="Times New Roman"/>
          <w:bCs/>
          <w:sz w:val="28"/>
          <w:szCs w:val="28"/>
        </w:rPr>
      </w:pPr>
      <w:r w:rsidRPr="009F69BD">
        <w:rPr>
          <w:rFonts w:ascii="Times New Roman" w:hAnsi="Times New Roman" w:cs="Times New Roman"/>
          <w:sz w:val="28"/>
          <w:szCs w:val="28"/>
        </w:rPr>
        <w:t xml:space="preserve">засідання Міжвідомчої робочої групи </w:t>
      </w:r>
      <w:r w:rsidRPr="009F69BD">
        <w:rPr>
          <w:rFonts w:ascii="Times New Roman" w:hAnsi="Times New Roman" w:cs="Times New Roman"/>
          <w:bCs/>
          <w:sz w:val="28"/>
          <w:szCs w:val="28"/>
        </w:rPr>
        <w:t>з питань сприяння постраждалим інвесторам у добудові об’єктів незавершеного житлового будівництва</w:t>
      </w:r>
    </w:p>
    <w:p w:rsidR="00F215F7" w:rsidRPr="009F69BD" w:rsidRDefault="00F215F7" w:rsidP="007851E4">
      <w:pPr>
        <w:pStyle w:val="a3"/>
        <w:ind w:firstLine="567"/>
        <w:jc w:val="center"/>
        <w:rPr>
          <w:rFonts w:ascii="Times New Roman" w:hAnsi="Times New Roman" w:cs="Times New Roman"/>
          <w:bCs/>
          <w:sz w:val="28"/>
          <w:szCs w:val="28"/>
        </w:rPr>
      </w:pPr>
      <w:r w:rsidRPr="009F69BD">
        <w:rPr>
          <w:rFonts w:ascii="Times New Roman" w:hAnsi="Times New Roman" w:cs="Times New Roman"/>
          <w:bCs/>
          <w:sz w:val="28"/>
          <w:szCs w:val="28"/>
        </w:rPr>
        <w:t>(далі – Міжвідомча робоча група)</w:t>
      </w:r>
    </w:p>
    <w:p w:rsidR="00F215F7" w:rsidRPr="009F69BD" w:rsidRDefault="0052040E" w:rsidP="007851E4">
      <w:pPr>
        <w:pStyle w:val="a3"/>
        <w:ind w:firstLine="567"/>
        <w:rPr>
          <w:rFonts w:ascii="Times New Roman" w:hAnsi="Times New Roman" w:cs="Times New Roman"/>
          <w:sz w:val="28"/>
          <w:szCs w:val="28"/>
        </w:rPr>
      </w:pPr>
      <w:r w:rsidRPr="009F69BD">
        <w:rPr>
          <w:rFonts w:ascii="Times New Roman" w:hAnsi="Times New Roman" w:cs="Times New Roman"/>
          <w:sz w:val="28"/>
          <w:szCs w:val="28"/>
        </w:rPr>
        <w:t>22</w:t>
      </w:r>
      <w:r w:rsidR="00F215F7" w:rsidRPr="009F69BD">
        <w:rPr>
          <w:rFonts w:ascii="Times New Roman" w:hAnsi="Times New Roman" w:cs="Times New Roman"/>
          <w:sz w:val="28"/>
          <w:szCs w:val="28"/>
        </w:rPr>
        <w:t>.</w:t>
      </w:r>
      <w:r w:rsidR="00627AE4" w:rsidRPr="009F69BD">
        <w:rPr>
          <w:rFonts w:ascii="Times New Roman" w:hAnsi="Times New Roman" w:cs="Times New Roman"/>
          <w:sz w:val="28"/>
          <w:szCs w:val="28"/>
        </w:rPr>
        <w:t>02</w:t>
      </w:r>
      <w:r w:rsidR="00D76DAA" w:rsidRPr="009F69BD">
        <w:rPr>
          <w:rFonts w:ascii="Times New Roman" w:hAnsi="Times New Roman" w:cs="Times New Roman"/>
          <w:sz w:val="28"/>
          <w:szCs w:val="28"/>
        </w:rPr>
        <w:t>.2021</w:t>
      </w:r>
      <w:r w:rsidR="00F215F7" w:rsidRPr="009F69BD">
        <w:rPr>
          <w:rFonts w:ascii="Times New Roman" w:hAnsi="Times New Roman" w:cs="Times New Roman"/>
          <w:sz w:val="28"/>
          <w:szCs w:val="28"/>
        </w:rPr>
        <w:t xml:space="preserve"> </w:t>
      </w:r>
      <w:r w:rsidR="00F215F7" w:rsidRPr="009F69BD">
        <w:rPr>
          <w:rFonts w:ascii="Times New Roman" w:hAnsi="Times New Roman" w:cs="Times New Roman"/>
          <w:sz w:val="28"/>
          <w:szCs w:val="28"/>
        </w:rPr>
        <w:tab/>
      </w:r>
      <w:r w:rsidR="00F215F7" w:rsidRPr="009F69BD">
        <w:rPr>
          <w:rFonts w:ascii="Times New Roman" w:hAnsi="Times New Roman" w:cs="Times New Roman"/>
          <w:sz w:val="28"/>
          <w:szCs w:val="28"/>
        </w:rPr>
        <w:tab/>
      </w:r>
      <w:r w:rsidR="00F215F7" w:rsidRPr="009F69BD">
        <w:rPr>
          <w:rFonts w:ascii="Times New Roman" w:hAnsi="Times New Roman" w:cs="Times New Roman"/>
          <w:sz w:val="28"/>
          <w:szCs w:val="28"/>
        </w:rPr>
        <w:tab/>
      </w:r>
      <w:r w:rsidR="00F215F7" w:rsidRPr="009F69BD">
        <w:rPr>
          <w:rFonts w:ascii="Times New Roman" w:hAnsi="Times New Roman" w:cs="Times New Roman"/>
          <w:sz w:val="28"/>
          <w:szCs w:val="28"/>
        </w:rPr>
        <w:tab/>
      </w:r>
      <w:r w:rsidR="00F215F7" w:rsidRPr="009F69BD">
        <w:rPr>
          <w:rFonts w:ascii="Times New Roman" w:hAnsi="Times New Roman" w:cs="Times New Roman"/>
          <w:sz w:val="28"/>
          <w:szCs w:val="28"/>
        </w:rPr>
        <w:tab/>
      </w:r>
      <w:r w:rsidR="00F215F7" w:rsidRPr="009F69BD">
        <w:rPr>
          <w:rFonts w:ascii="Times New Roman" w:hAnsi="Times New Roman" w:cs="Times New Roman"/>
          <w:sz w:val="28"/>
          <w:szCs w:val="28"/>
        </w:rPr>
        <w:tab/>
      </w:r>
      <w:r w:rsidR="00F215F7" w:rsidRPr="009F69BD">
        <w:rPr>
          <w:rFonts w:ascii="Times New Roman" w:hAnsi="Times New Roman" w:cs="Times New Roman"/>
          <w:sz w:val="28"/>
          <w:szCs w:val="28"/>
        </w:rPr>
        <w:tab/>
      </w:r>
      <w:r w:rsidR="00F215F7" w:rsidRPr="009F69BD">
        <w:rPr>
          <w:rFonts w:ascii="Times New Roman" w:hAnsi="Times New Roman" w:cs="Times New Roman"/>
          <w:sz w:val="28"/>
          <w:szCs w:val="28"/>
        </w:rPr>
        <w:tab/>
      </w:r>
      <w:r w:rsidR="00F215F7" w:rsidRPr="009F69BD">
        <w:rPr>
          <w:rFonts w:ascii="Times New Roman" w:hAnsi="Times New Roman" w:cs="Times New Roman"/>
          <w:sz w:val="28"/>
          <w:szCs w:val="28"/>
        </w:rPr>
        <w:tab/>
      </w:r>
      <w:r w:rsidR="00C31083" w:rsidRPr="009F69BD">
        <w:rPr>
          <w:rFonts w:ascii="Times New Roman" w:hAnsi="Times New Roman" w:cs="Times New Roman"/>
          <w:sz w:val="28"/>
          <w:szCs w:val="28"/>
        </w:rPr>
        <w:t xml:space="preserve">          </w:t>
      </w:r>
      <w:r w:rsidR="00F215F7" w:rsidRPr="009F69BD">
        <w:rPr>
          <w:rFonts w:ascii="Times New Roman" w:hAnsi="Times New Roman" w:cs="Times New Roman"/>
          <w:sz w:val="28"/>
          <w:szCs w:val="28"/>
        </w:rPr>
        <w:t>м. Київ</w:t>
      </w:r>
    </w:p>
    <w:p w:rsidR="00F215F7" w:rsidRPr="009F69BD" w:rsidRDefault="00D76DAA" w:rsidP="007851E4">
      <w:pPr>
        <w:pStyle w:val="a3"/>
        <w:ind w:firstLine="567"/>
        <w:rPr>
          <w:rFonts w:ascii="Times New Roman" w:hAnsi="Times New Roman" w:cs="Times New Roman"/>
          <w:sz w:val="28"/>
          <w:szCs w:val="28"/>
        </w:rPr>
      </w:pPr>
      <w:r w:rsidRPr="009F69BD">
        <w:rPr>
          <w:rFonts w:ascii="Times New Roman" w:hAnsi="Times New Roman" w:cs="Times New Roman"/>
          <w:sz w:val="28"/>
          <w:szCs w:val="28"/>
        </w:rPr>
        <w:t>1</w:t>
      </w:r>
      <w:r w:rsidR="0052040E" w:rsidRPr="009F69BD">
        <w:rPr>
          <w:rFonts w:ascii="Times New Roman" w:hAnsi="Times New Roman" w:cs="Times New Roman"/>
          <w:sz w:val="28"/>
          <w:szCs w:val="28"/>
        </w:rPr>
        <w:t>3</w:t>
      </w:r>
      <w:r w:rsidR="00F215F7" w:rsidRPr="009F69BD">
        <w:rPr>
          <w:rFonts w:ascii="Times New Roman" w:hAnsi="Times New Roman" w:cs="Times New Roman"/>
          <w:sz w:val="28"/>
          <w:szCs w:val="28"/>
        </w:rPr>
        <w:t xml:space="preserve"> год.</w:t>
      </w:r>
      <w:r w:rsidR="00667C79" w:rsidRPr="009F69BD">
        <w:rPr>
          <w:rFonts w:ascii="Times New Roman" w:hAnsi="Times New Roman" w:cs="Times New Roman"/>
          <w:sz w:val="28"/>
          <w:szCs w:val="28"/>
        </w:rPr>
        <w:t xml:space="preserve"> </w:t>
      </w:r>
      <w:r w:rsidR="00F215F7" w:rsidRPr="009F69BD">
        <w:rPr>
          <w:rFonts w:ascii="Times New Roman" w:hAnsi="Times New Roman" w:cs="Times New Roman"/>
          <w:sz w:val="28"/>
          <w:szCs w:val="28"/>
        </w:rPr>
        <w:t>00 хв.</w:t>
      </w:r>
    </w:p>
    <w:p w:rsidR="00F215F7" w:rsidRPr="009F69BD" w:rsidRDefault="00F215F7" w:rsidP="007851E4">
      <w:pPr>
        <w:pStyle w:val="a3"/>
        <w:ind w:firstLine="567"/>
        <w:rPr>
          <w:rFonts w:ascii="Times New Roman" w:hAnsi="Times New Roman" w:cs="Times New Roman"/>
          <w:sz w:val="28"/>
          <w:szCs w:val="28"/>
        </w:rPr>
      </w:pPr>
    </w:p>
    <w:p w:rsidR="00F215F7" w:rsidRPr="009F69BD" w:rsidRDefault="00F215F7" w:rsidP="007851E4">
      <w:pPr>
        <w:pStyle w:val="a3"/>
        <w:ind w:firstLine="567"/>
        <w:rPr>
          <w:rFonts w:ascii="Times New Roman" w:hAnsi="Times New Roman" w:cs="Times New Roman"/>
          <w:sz w:val="28"/>
          <w:szCs w:val="28"/>
        </w:rPr>
      </w:pPr>
    </w:p>
    <w:p w:rsidR="00F215F7" w:rsidRPr="009F69BD" w:rsidRDefault="00F215F7" w:rsidP="007851E4">
      <w:pPr>
        <w:pStyle w:val="a3"/>
        <w:ind w:firstLine="567"/>
        <w:jc w:val="both"/>
        <w:rPr>
          <w:rFonts w:ascii="Times New Roman" w:hAnsi="Times New Roman" w:cs="Times New Roman"/>
          <w:sz w:val="28"/>
          <w:szCs w:val="28"/>
        </w:rPr>
      </w:pPr>
      <w:r w:rsidRPr="009F69BD">
        <w:rPr>
          <w:rFonts w:ascii="Times New Roman" w:hAnsi="Times New Roman" w:cs="Times New Roman"/>
          <w:sz w:val="28"/>
          <w:szCs w:val="28"/>
        </w:rPr>
        <w:t xml:space="preserve">Засідання проводиться оn-line з використанням системи  </w:t>
      </w:r>
      <w:r w:rsidR="00667C79" w:rsidRPr="009F69BD">
        <w:rPr>
          <w:rFonts w:ascii="Times New Roman" w:hAnsi="Times New Roman" w:cs="Times New Roman"/>
          <w:sz w:val="28"/>
          <w:szCs w:val="28"/>
        </w:rPr>
        <w:t xml:space="preserve">відділеного  конференц-зв’язку </w:t>
      </w:r>
      <w:r w:rsidRPr="009F69BD">
        <w:rPr>
          <w:rFonts w:ascii="Times New Roman" w:hAnsi="Times New Roman" w:cs="Times New Roman"/>
          <w:sz w:val="28"/>
          <w:szCs w:val="28"/>
        </w:rPr>
        <w:t xml:space="preserve"> ZOOM</w:t>
      </w:r>
    </w:p>
    <w:p w:rsidR="00FD3993" w:rsidRPr="009F69BD" w:rsidRDefault="00FD3993" w:rsidP="007851E4">
      <w:pPr>
        <w:pStyle w:val="a3"/>
        <w:ind w:firstLine="567"/>
        <w:rPr>
          <w:rFonts w:ascii="Times New Roman" w:hAnsi="Times New Roman" w:cs="Times New Roman"/>
          <w:sz w:val="28"/>
          <w:szCs w:val="28"/>
        </w:rPr>
      </w:pPr>
    </w:p>
    <w:p w:rsidR="00F215F7" w:rsidRPr="009F69BD" w:rsidRDefault="00F215F7" w:rsidP="007851E4">
      <w:pPr>
        <w:pStyle w:val="a3"/>
        <w:ind w:firstLine="567"/>
        <w:jc w:val="both"/>
        <w:rPr>
          <w:rFonts w:ascii="Times New Roman" w:hAnsi="Times New Roman" w:cs="Times New Roman"/>
          <w:b/>
          <w:sz w:val="28"/>
          <w:szCs w:val="28"/>
        </w:rPr>
      </w:pPr>
      <w:r w:rsidRPr="009F69BD">
        <w:rPr>
          <w:rFonts w:ascii="Times New Roman" w:hAnsi="Times New Roman" w:cs="Times New Roman"/>
          <w:sz w:val="28"/>
          <w:szCs w:val="28"/>
        </w:rPr>
        <w:tab/>
      </w:r>
      <w:r w:rsidRPr="009F69BD">
        <w:rPr>
          <w:rFonts w:ascii="Times New Roman" w:hAnsi="Times New Roman" w:cs="Times New Roman"/>
          <w:b/>
          <w:sz w:val="28"/>
          <w:szCs w:val="28"/>
        </w:rPr>
        <w:t>Головували:</w:t>
      </w:r>
    </w:p>
    <w:p w:rsidR="00F215F7" w:rsidRPr="009F69BD" w:rsidRDefault="00F215F7" w:rsidP="007851E4">
      <w:pPr>
        <w:pStyle w:val="a3"/>
        <w:ind w:firstLine="567"/>
        <w:jc w:val="both"/>
        <w:rPr>
          <w:rFonts w:ascii="Times New Roman" w:hAnsi="Times New Roman" w:cs="Times New Roman"/>
          <w:sz w:val="28"/>
          <w:szCs w:val="28"/>
        </w:rPr>
      </w:pPr>
      <w:r w:rsidRPr="009F69BD">
        <w:rPr>
          <w:rFonts w:ascii="Times New Roman" w:hAnsi="Times New Roman" w:cs="Times New Roman"/>
          <w:b/>
          <w:sz w:val="28"/>
          <w:szCs w:val="28"/>
        </w:rPr>
        <w:tab/>
      </w:r>
      <w:r w:rsidR="00667C79" w:rsidRPr="009F69BD">
        <w:rPr>
          <w:rFonts w:ascii="Times New Roman" w:hAnsi="Times New Roman" w:cs="Times New Roman"/>
          <w:sz w:val="28"/>
          <w:szCs w:val="28"/>
        </w:rPr>
        <w:t>Геращенко Антон Юрійович,</w:t>
      </w:r>
      <w:r w:rsidRPr="009F69BD">
        <w:rPr>
          <w:rFonts w:ascii="Times New Roman" w:hAnsi="Times New Roman" w:cs="Times New Roman"/>
          <w:sz w:val="28"/>
          <w:szCs w:val="28"/>
        </w:rPr>
        <w:t xml:space="preserve"> заступник Міністра внутрішніх справ України, співг</w:t>
      </w:r>
      <w:r w:rsidR="00667C79" w:rsidRPr="009F69BD">
        <w:rPr>
          <w:rFonts w:ascii="Times New Roman" w:hAnsi="Times New Roman" w:cs="Times New Roman"/>
          <w:sz w:val="28"/>
          <w:szCs w:val="28"/>
        </w:rPr>
        <w:t>олова Міжвідомчої робочої групи;</w:t>
      </w:r>
    </w:p>
    <w:p w:rsidR="00F215F7" w:rsidRPr="009F69BD" w:rsidRDefault="00F215F7" w:rsidP="007851E4">
      <w:pPr>
        <w:pStyle w:val="a3"/>
        <w:ind w:firstLine="567"/>
        <w:jc w:val="both"/>
        <w:rPr>
          <w:rFonts w:ascii="Times New Roman" w:hAnsi="Times New Roman" w:cs="Times New Roman"/>
          <w:sz w:val="28"/>
          <w:szCs w:val="28"/>
        </w:rPr>
      </w:pPr>
      <w:r w:rsidRPr="009F69BD">
        <w:rPr>
          <w:rFonts w:ascii="Times New Roman" w:hAnsi="Times New Roman" w:cs="Times New Roman"/>
          <w:sz w:val="28"/>
          <w:szCs w:val="28"/>
        </w:rPr>
        <w:t>Присутні учасники засідання за списком.</w:t>
      </w:r>
    </w:p>
    <w:p w:rsidR="00F215F7" w:rsidRPr="009F69BD" w:rsidRDefault="00F215F7" w:rsidP="007851E4">
      <w:pPr>
        <w:pStyle w:val="a3"/>
        <w:ind w:firstLine="567"/>
        <w:jc w:val="both"/>
        <w:rPr>
          <w:rFonts w:ascii="Times New Roman" w:hAnsi="Times New Roman" w:cs="Times New Roman"/>
          <w:sz w:val="28"/>
          <w:szCs w:val="28"/>
        </w:rPr>
      </w:pPr>
    </w:p>
    <w:p w:rsidR="00F215F7" w:rsidRPr="009F69BD" w:rsidRDefault="00F215F7" w:rsidP="00AF0D68">
      <w:pPr>
        <w:pStyle w:val="a3"/>
        <w:ind w:firstLine="708"/>
        <w:rPr>
          <w:rFonts w:ascii="Times New Roman" w:hAnsi="Times New Roman" w:cs="Times New Roman"/>
          <w:sz w:val="28"/>
          <w:szCs w:val="28"/>
        </w:rPr>
      </w:pPr>
      <w:r w:rsidRPr="009F69BD">
        <w:rPr>
          <w:rFonts w:ascii="Times New Roman" w:hAnsi="Times New Roman" w:cs="Times New Roman"/>
          <w:sz w:val="28"/>
          <w:szCs w:val="28"/>
        </w:rPr>
        <w:t>Порядок денний:</w:t>
      </w:r>
    </w:p>
    <w:p w:rsidR="00AF0D68" w:rsidRPr="009F69BD" w:rsidRDefault="00AF0D68" w:rsidP="00AF0D68">
      <w:pPr>
        <w:spacing w:after="0" w:line="240" w:lineRule="auto"/>
        <w:ind w:firstLine="709"/>
        <w:jc w:val="both"/>
        <w:rPr>
          <w:rFonts w:ascii="Times New Roman" w:hAnsi="Times New Roman" w:cs="Times New Roman"/>
          <w:sz w:val="28"/>
          <w:szCs w:val="28"/>
        </w:rPr>
      </w:pPr>
      <w:r w:rsidRPr="009F69BD">
        <w:rPr>
          <w:rFonts w:ascii="Times New Roman" w:hAnsi="Times New Roman" w:cs="Times New Roman"/>
          <w:sz w:val="28"/>
          <w:szCs w:val="28"/>
        </w:rPr>
        <w:t>І. Вступне слово співголови Міжвідомчої робочої групи Геращенка Антона Юрійовича.</w:t>
      </w:r>
    </w:p>
    <w:p w:rsidR="00AF0D68" w:rsidRPr="009F69BD" w:rsidRDefault="00AF0D68" w:rsidP="00AF0D68">
      <w:pPr>
        <w:spacing w:after="0" w:line="240" w:lineRule="auto"/>
        <w:ind w:firstLine="709"/>
        <w:jc w:val="both"/>
        <w:rPr>
          <w:rFonts w:ascii="Times New Roman" w:hAnsi="Times New Roman" w:cs="Times New Roman"/>
          <w:sz w:val="28"/>
          <w:szCs w:val="28"/>
        </w:rPr>
      </w:pPr>
      <w:r w:rsidRPr="009F69BD">
        <w:rPr>
          <w:rFonts w:ascii="Times New Roman" w:hAnsi="Times New Roman" w:cs="Times New Roman"/>
          <w:sz w:val="28"/>
          <w:szCs w:val="28"/>
        </w:rPr>
        <w:t xml:space="preserve">ІІ. Про окремі питання </w:t>
      </w:r>
      <w:r w:rsidRPr="009F69BD">
        <w:rPr>
          <w:rFonts w:ascii="Times New Roman" w:hAnsi="Times New Roman" w:cs="Times New Roman"/>
          <w:bCs/>
          <w:sz w:val="28"/>
          <w:szCs w:val="28"/>
        </w:rPr>
        <w:t xml:space="preserve">добудови об’єктів незавершеного житлового </w:t>
      </w:r>
      <w:r w:rsidRPr="009F69BD">
        <w:rPr>
          <w:rFonts w:ascii="Times New Roman" w:hAnsi="Times New Roman" w:cs="Times New Roman"/>
          <w:sz w:val="28"/>
          <w:szCs w:val="28"/>
        </w:rPr>
        <w:t>будівництва АТ АКБ «Аркада», узгодження сторонами «Меморандуму». Договори оренди земельних ділянок «Осокорки-Центральні», укладені між Київською міською радою та ТОВ «Контактбудсервіс».</w:t>
      </w:r>
    </w:p>
    <w:p w:rsidR="00AF0D68" w:rsidRPr="009F69BD" w:rsidRDefault="00AF0D68" w:rsidP="00AF0D68">
      <w:pPr>
        <w:spacing w:after="0" w:line="240" w:lineRule="auto"/>
        <w:ind w:firstLine="709"/>
        <w:jc w:val="both"/>
        <w:rPr>
          <w:rFonts w:ascii="Times New Roman" w:hAnsi="Times New Roman" w:cs="Times New Roman"/>
          <w:sz w:val="28"/>
          <w:szCs w:val="28"/>
        </w:rPr>
      </w:pPr>
      <w:r w:rsidRPr="009F69BD">
        <w:rPr>
          <w:rFonts w:ascii="Times New Roman" w:hAnsi="Times New Roman" w:cs="Times New Roman"/>
          <w:sz w:val="28"/>
          <w:szCs w:val="28"/>
        </w:rPr>
        <w:t xml:space="preserve">ІІІ. Проблемні питання </w:t>
      </w:r>
      <w:r w:rsidRPr="009F69BD">
        <w:rPr>
          <w:rFonts w:ascii="Times New Roman" w:hAnsi="Times New Roman" w:cs="Times New Roman"/>
          <w:bCs/>
          <w:sz w:val="28"/>
          <w:szCs w:val="28"/>
        </w:rPr>
        <w:t xml:space="preserve">добудови об’єктів незавершеного житлового </w:t>
      </w:r>
      <w:r w:rsidRPr="009F69BD">
        <w:rPr>
          <w:rFonts w:ascii="Times New Roman" w:hAnsi="Times New Roman" w:cs="Times New Roman"/>
          <w:sz w:val="28"/>
          <w:szCs w:val="28"/>
        </w:rPr>
        <w:t>будівництва. Розгляд звернень інвесторів житлових комплексів м.</w:t>
      </w:r>
      <w:r w:rsidR="00D57663">
        <w:rPr>
          <w:rFonts w:ascii="Times New Roman" w:hAnsi="Times New Roman" w:cs="Times New Roman"/>
          <w:sz w:val="28"/>
          <w:szCs w:val="28"/>
        </w:rPr>
        <w:t xml:space="preserve"> </w:t>
      </w:r>
      <w:r w:rsidRPr="009F69BD">
        <w:rPr>
          <w:rFonts w:ascii="Times New Roman" w:hAnsi="Times New Roman" w:cs="Times New Roman"/>
          <w:sz w:val="28"/>
          <w:szCs w:val="28"/>
        </w:rPr>
        <w:t>Києва – ЖК «Науковий», «Східна Брама», «Мозаїка», «Перлина Троєщини»</w:t>
      </w:r>
      <w:r w:rsidR="00D57663">
        <w:rPr>
          <w:rFonts w:ascii="Times New Roman" w:hAnsi="Times New Roman" w:cs="Times New Roman"/>
          <w:sz w:val="28"/>
          <w:szCs w:val="28"/>
        </w:rPr>
        <w:t>,</w:t>
      </w:r>
      <w:r w:rsidRPr="009F69BD">
        <w:rPr>
          <w:rFonts w:ascii="Times New Roman" w:hAnsi="Times New Roman" w:cs="Times New Roman"/>
          <w:sz w:val="28"/>
          <w:szCs w:val="28"/>
        </w:rPr>
        <w:t xml:space="preserve"> а також «Новий дім на Ньютона» </w:t>
      </w:r>
      <w:r w:rsidRPr="009F69BD">
        <w:rPr>
          <w:rFonts w:ascii="Times New Roman" w:hAnsi="Times New Roman" w:cs="Times New Roman"/>
          <w:i/>
          <w:sz w:val="28"/>
          <w:szCs w:val="28"/>
        </w:rPr>
        <w:t>(Харків)</w:t>
      </w:r>
      <w:r w:rsidRPr="009F69BD">
        <w:rPr>
          <w:rFonts w:ascii="Times New Roman" w:hAnsi="Times New Roman" w:cs="Times New Roman"/>
          <w:sz w:val="28"/>
          <w:szCs w:val="28"/>
        </w:rPr>
        <w:t xml:space="preserve"> щодо проблемних питань та плану першочергових заходів («Дорожньої карти») з добудови об’єктів незавершеного будівництва.</w:t>
      </w:r>
    </w:p>
    <w:p w:rsidR="008B1D14" w:rsidRPr="009F69BD" w:rsidRDefault="008B1D14" w:rsidP="007851E4">
      <w:pPr>
        <w:pStyle w:val="a4"/>
        <w:spacing w:after="0" w:line="240" w:lineRule="auto"/>
        <w:ind w:left="0" w:firstLine="567"/>
        <w:jc w:val="both"/>
        <w:rPr>
          <w:rFonts w:ascii="Times New Roman" w:hAnsi="Times New Roman" w:cs="Times New Roman"/>
          <w:b/>
          <w:sz w:val="28"/>
          <w:szCs w:val="28"/>
        </w:rPr>
      </w:pPr>
    </w:p>
    <w:p w:rsidR="008B1D14" w:rsidRPr="009F69BD" w:rsidRDefault="008B1D14" w:rsidP="007851E4">
      <w:pPr>
        <w:pStyle w:val="a4"/>
        <w:spacing w:after="0" w:line="240" w:lineRule="auto"/>
        <w:ind w:left="0" w:firstLine="567"/>
        <w:jc w:val="both"/>
        <w:rPr>
          <w:rFonts w:ascii="Times New Roman" w:hAnsi="Times New Roman" w:cs="Times New Roman"/>
          <w:b/>
          <w:sz w:val="28"/>
          <w:szCs w:val="28"/>
        </w:rPr>
      </w:pPr>
    </w:p>
    <w:p w:rsidR="008B1D14" w:rsidRPr="009F69BD" w:rsidRDefault="00227EA8" w:rsidP="007851E4">
      <w:pPr>
        <w:pStyle w:val="a4"/>
        <w:spacing w:after="0" w:line="240" w:lineRule="auto"/>
        <w:ind w:left="0" w:firstLine="567"/>
        <w:jc w:val="both"/>
        <w:rPr>
          <w:rFonts w:ascii="Times New Roman" w:hAnsi="Times New Roman" w:cs="Times New Roman"/>
          <w:sz w:val="28"/>
          <w:szCs w:val="28"/>
        </w:rPr>
      </w:pPr>
      <w:r w:rsidRPr="009F69BD">
        <w:rPr>
          <w:rFonts w:ascii="Times New Roman" w:hAnsi="Times New Roman" w:cs="Times New Roman"/>
          <w:sz w:val="28"/>
          <w:szCs w:val="28"/>
        </w:rPr>
        <w:t xml:space="preserve">І. </w:t>
      </w:r>
      <w:r w:rsidR="00AF0D68" w:rsidRPr="009F69BD">
        <w:rPr>
          <w:rFonts w:ascii="Times New Roman" w:hAnsi="Times New Roman" w:cs="Times New Roman"/>
          <w:sz w:val="28"/>
          <w:szCs w:val="28"/>
        </w:rPr>
        <w:t>Слухали:</w:t>
      </w:r>
    </w:p>
    <w:p w:rsidR="008B1D14" w:rsidRPr="009F69BD" w:rsidRDefault="008B1D14" w:rsidP="007851E4">
      <w:pPr>
        <w:pStyle w:val="a4"/>
        <w:spacing w:after="0" w:line="240" w:lineRule="auto"/>
        <w:ind w:left="0" w:firstLine="567"/>
        <w:jc w:val="both"/>
        <w:rPr>
          <w:rFonts w:ascii="Times New Roman" w:hAnsi="Times New Roman" w:cs="Times New Roman"/>
          <w:sz w:val="28"/>
          <w:szCs w:val="28"/>
        </w:rPr>
      </w:pPr>
      <w:r w:rsidRPr="009F69BD">
        <w:rPr>
          <w:rFonts w:ascii="Times New Roman" w:hAnsi="Times New Roman" w:cs="Times New Roman"/>
          <w:sz w:val="28"/>
          <w:szCs w:val="28"/>
        </w:rPr>
        <w:t>Геращенк</w:t>
      </w:r>
      <w:r w:rsidR="00AF0D68" w:rsidRPr="009F69BD">
        <w:rPr>
          <w:rFonts w:ascii="Times New Roman" w:hAnsi="Times New Roman" w:cs="Times New Roman"/>
          <w:sz w:val="28"/>
          <w:szCs w:val="28"/>
        </w:rPr>
        <w:t xml:space="preserve">а Антона Юрійовича, повідомив про етапи підготовчої діяльності щодо підписання Меморандуму та організації добудови об’єктів  </w:t>
      </w:r>
      <w:r w:rsidRPr="009F69BD">
        <w:rPr>
          <w:rFonts w:ascii="Times New Roman" w:hAnsi="Times New Roman" w:cs="Times New Roman"/>
          <w:sz w:val="28"/>
          <w:szCs w:val="28"/>
        </w:rPr>
        <w:t xml:space="preserve"> </w:t>
      </w:r>
      <w:r w:rsidR="00AF0D68" w:rsidRPr="009F69BD">
        <w:rPr>
          <w:rFonts w:ascii="Times New Roman" w:hAnsi="Times New Roman" w:cs="Times New Roman"/>
          <w:sz w:val="28"/>
          <w:szCs w:val="28"/>
        </w:rPr>
        <w:t>«</w:t>
      </w:r>
      <w:r w:rsidR="00220FF3" w:rsidRPr="009F69BD">
        <w:rPr>
          <w:rFonts w:ascii="Times New Roman" w:hAnsi="Times New Roman" w:cs="Times New Roman"/>
          <w:sz w:val="28"/>
          <w:szCs w:val="28"/>
        </w:rPr>
        <w:t>Аркад</w:t>
      </w:r>
      <w:r w:rsidR="00AF0D68" w:rsidRPr="009F69BD">
        <w:rPr>
          <w:rFonts w:ascii="Times New Roman" w:hAnsi="Times New Roman" w:cs="Times New Roman"/>
          <w:sz w:val="28"/>
          <w:szCs w:val="28"/>
        </w:rPr>
        <w:t>а».</w:t>
      </w:r>
    </w:p>
    <w:p w:rsidR="00227EA8" w:rsidRPr="009F69BD" w:rsidRDefault="00227EA8" w:rsidP="00227EA8">
      <w:pPr>
        <w:pStyle w:val="a4"/>
        <w:spacing w:after="0" w:line="240" w:lineRule="auto"/>
        <w:ind w:left="0" w:firstLine="567"/>
        <w:jc w:val="both"/>
        <w:rPr>
          <w:rFonts w:ascii="Times New Roman" w:hAnsi="Times New Roman" w:cs="Times New Roman"/>
          <w:sz w:val="28"/>
          <w:szCs w:val="28"/>
        </w:rPr>
      </w:pPr>
      <w:r w:rsidRPr="009F69BD">
        <w:rPr>
          <w:rFonts w:ascii="Times New Roman" w:hAnsi="Times New Roman" w:cs="Times New Roman"/>
          <w:sz w:val="28"/>
          <w:szCs w:val="28"/>
        </w:rPr>
        <w:t>ІІ. Слухали:</w:t>
      </w:r>
    </w:p>
    <w:p w:rsidR="00B04F60" w:rsidRPr="009F69BD" w:rsidRDefault="008B1D14" w:rsidP="007851E4">
      <w:pPr>
        <w:pStyle w:val="a4"/>
        <w:spacing w:after="0" w:line="240" w:lineRule="auto"/>
        <w:ind w:left="0" w:firstLine="567"/>
        <w:jc w:val="both"/>
        <w:rPr>
          <w:rFonts w:ascii="Times New Roman" w:hAnsi="Times New Roman" w:cs="Times New Roman"/>
          <w:sz w:val="28"/>
          <w:szCs w:val="28"/>
        </w:rPr>
      </w:pPr>
      <w:r w:rsidRPr="009F69BD">
        <w:rPr>
          <w:rFonts w:ascii="Times New Roman" w:hAnsi="Times New Roman" w:cs="Times New Roman"/>
          <w:sz w:val="28"/>
          <w:szCs w:val="28"/>
        </w:rPr>
        <w:t>Соколовськ</w:t>
      </w:r>
      <w:r w:rsidR="00AF0D68" w:rsidRPr="009F69BD">
        <w:rPr>
          <w:rFonts w:ascii="Times New Roman" w:hAnsi="Times New Roman" w:cs="Times New Roman"/>
          <w:sz w:val="28"/>
          <w:szCs w:val="28"/>
        </w:rPr>
        <w:t>ого Едуарда Степановича, директора будівельної компанії «Stolitsa Group», який повідомив, що</w:t>
      </w:r>
      <w:r w:rsidR="00B04F60" w:rsidRPr="009F69BD">
        <w:rPr>
          <w:rFonts w:ascii="Times New Roman" w:hAnsi="Times New Roman" w:cs="Times New Roman"/>
          <w:sz w:val="28"/>
          <w:szCs w:val="28"/>
        </w:rPr>
        <w:t xml:space="preserve">: </w:t>
      </w:r>
    </w:p>
    <w:p w:rsidR="00B04F60" w:rsidRPr="009F69BD" w:rsidRDefault="00B04F60" w:rsidP="007851E4">
      <w:pPr>
        <w:pStyle w:val="a4"/>
        <w:spacing w:after="0" w:line="240" w:lineRule="auto"/>
        <w:ind w:left="0" w:firstLine="567"/>
        <w:jc w:val="both"/>
        <w:rPr>
          <w:rFonts w:ascii="Times New Roman" w:hAnsi="Times New Roman" w:cs="Times New Roman"/>
          <w:sz w:val="28"/>
          <w:szCs w:val="28"/>
        </w:rPr>
      </w:pPr>
      <w:r w:rsidRPr="009F69BD">
        <w:rPr>
          <w:rFonts w:ascii="Times New Roman" w:hAnsi="Times New Roman" w:cs="Times New Roman"/>
          <w:sz w:val="28"/>
          <w:szCs w:val="28"/>
        </w:rPr>
        <w:t xml:space="preserve">- </w:t>
      </w:r>
      <w:r w:rsidR="00AF0D68" w:rsidRPr="009F69BD">
        <w:rPr>
          <w:rFonts w:ascii="Times New Roman" w:hAnsi="Times New Roman" w:cs="Times New Roman"/>
          <w:sz w:val="28"/>
          <w:szCs w:val="28"/>
        </w:rPr>
        <w:t xml:space="preserve">триває робота з погодження зі сторонами </w:t>
      </w:r>
      <w:r w:rsidR="008B1D14" w:rsidRPr="009F69BD">
        <w:rPr>
          <w:rFonts w:ascii="Times New Roman" w:hAnsi="Times New Roman" w:cs="Times New Roman"/>
          <w:sz w:val="28"/>
          <w:szCs w:val="28"/>
        </w:rPr>
        <w:t>меморандуму</w:t>
      </w:r>
      <w:r w:rsidR="00AF0D68" w:rsidRPr="009F69BD">
        <w:rPr>
          <w:rFonts w:ascii="Times New Roman" w:hAnsi="Times New Roman" w:cs="Times New Roman"/>
          <w:sz w:val="28"/>
          <w:szCs w:val="28"/>
        </w:rPr>
        <w:t>, о</w:t>
      </w:r>
      <w:r w:rsidR="008B1D14" w:rsidRPr="009F69BD">
        <w:rPr>
          <w:rFonts w:ascii="Times New Roman" w:hAnsi="Times New Roman" w:cs="Times New Roman"/>
          <w:sz w:val="28"/>
          <w:szCs w:val="28"/>
        </w:rPr>
        <w:t xml:space="preserve">днак є проблема </w:t>
      </w:r>
      <w:r w:rsidR="00AF0D68" w:rsidRPr="009F69BD">
        <w:rPr>
          <w:rFonts w:ascii="Times New Roman" w:hAnsi="Times New Roman" w:cs="Times New Roman"/>
          <w:sz w:val="28"/>
          <w:szCs w:val="28"/>
        </w:rPr>
        <w:t xml:space="preserve">щодо погодження позиції </w:t>
      </w:r>
      <w:r w:rsidR="008B1D14" w:rsidRPr="009F69BD">
        <w:rPr>
          <w:rFonts w:ascii="Times New Roman" w:hAnsi="Times New Roman" w:cs="Times New Roman"/>
          <w:sz w:val="28"/>
          <w:szCs w:val="28"/>
        </w:rPr>
        <w:t>з</w:t>
      </w:r>
      <w:r w:rsidR="00AF0D68" w:rsidRPr="009F69BD">
        <w:rPr>
          <w:rFonts w:ascii="Times New Roman" w:hAnsi="Times New Roman" w:cs="Times New Roman"/>
          <w:sz w:val="28"/>
          <w:szCs w:val="28"/>
        </w:rPr>
        <w:t xml:space="preserve"> компанією «</w:t>
      </w:r>
      <w:r w:rsidR="008B1D14" w:rsidRPr="009F69BD">
        <w:rPr>
          <w:rFonts w:ascii="Times New Roman" w:hAnsi="Times New Roman" w:cs="Times New Roman"/>
          <w:sz w:val="28"/>
          <w:szCs w:val="28"/>
        </w:rPr>
        <w:t>ДТЕК</w:t>
      </w:r>
      <w:r w:rsidR="00AF0D68" w:rsidRPr="009F69BD">
        <w:rPr>
          <w:rFonts w:ascii="Times New Roman" w:hAnsi="Times New Roman" w:cs="Times New Roman"/>
          <w:sz w:val="28"/>
          <w:szCs w:val="28"/>
        </w:rPr>
        <w:t>»</w:t>
      </w:r>
      <w:r w:rsidRPr="009F69BD">
        <w:rPr>
          <w:rFonts w:ascii="Times New Roman" w:hAnsi="Times New Roman" w:cs="Times New Roman"/>
          <w:sz w:val="28"/>
          <w:szCs w:val="28"/>
        </w:rPr>
        <w:t xml:space="preserve">; </w:t>
      </w:r>
    </w:p>
    <w:p w:rsidR="00B04F60" w:rsidRPr="009F69BD" w:rsidRDefault="00B04F60" w:rsidP="007851E4">
      <w:pPr>
        <w:pStyle w:val="a4"/>
        <w:spacing w:after="0" w:line="240" w:lineRule="auto"/>
        <w:ind w:left="0" w:firstLine="567"/>
        <w:jc w:val="both"/>
        <w:rPr>
          <w:rFonts w:ascii="Times New Roman" w:hAnsi="Times New Roman" w:cs="Times New Roman"/>
          <w:sz w:val="28"/>
          <w:szCs w:val="28"/>
        </w:rPr>
      </w:pPr>
      <w:r w:rsidRPr="009F69BD">
        <w:rPr>
          <w:rFonts w:ascii="Times New Roman" w:hAnsi="Times New Roman" w:cs="Times New Roman"/>
          <w:sz w:val="28"/>
          <w:szCs w:val="28"/>
        </w:rPr>
        <w:t xml:space="preserve">- є також </w:t>
      </w:r>
      <w:r w:rsidR="008B1D14" w:rsidRPr="009F69BD">
        <w:rPr>
          <w:rFonts w:ascii="Times New Roman" w:hAnsi="Times New Roman" w:cs="Times New Roman"/>
          <w:sz w:val="28"/>
          <w:szCs w:val="28"/>
        </w:rPr>
        <w:t xml:space="preserve">питання доступу до документів, </w:t>
      </w:r>
      <w:r w:rsidR="007E1092">
        <w:rPr>
          <w:rFonts w:ascii="Times New Roman" w:hAnsi="Times New Roman" w:cs="Times New Roman"/>
          <w:sz w:val="28"/>
          <w:szCs w:val="28"/>
          <w:lang w:val="ru-RU"/>
        </w:rPr>
        <w:t>з початком аудиту</w:t>
      </w:r>
      <w:r w:rsidR="008B1D14" w:rsidRPr="009F69BD">
        <w:rPr>
          <w:rFonts w:ascii="Times New Roman" w:hAnsi="Times New Roman" w:cs="Times New Roman"/>
          <w:sz w:val="28"/>
          <w:szCs w:val="28"/>
        </w:rPr>
        <w:t xml:space="preserve"> виникла необхідність доступу до первинної документації</w:t>
      </w:r>
      <w:r w:rsidR="007E1092">
        <w:rPr>
          <w:rFonts w:ascii="Times New Roman" w:hAnsi="Times New Roman" w:cs="Times New Roman"/>
          <w:sz w:val="28"/>
          <w:szCs w:val="28"/>
          <w:lang w:val="ru-RU"/>
        </w:rPr>
        <w:t>,</w:t>
      </w:r>
      <w:r w:rsidRPr="009F69BD">
        <w:rPr>
          <w:rFonts w:ascii="Times New Roman" w:hAnsi="Times New Roman" w:cs="Times New Roman"/>
          <w:sz w:val="28"/>
          <w:szCs w:val="28"/>
        </w:rPr>
        <w:t xml:space="preserve"> матеріалів </w:t>
      </w:r>
      <w:r w:rsidR="008B1D14" w:rsidRPr="009F69BD">
        <w:rPr>
          <w:rFonts w:ascii="Times New Roman" w:hAnsi="Times New Roman" w:cs="Times New Roman"/>
          <w:sz w:val="28"/>
          <w:szCs w:val="28"/>
        </w:rPr>
        <w:t>звірок</w:t>
      </w:r>
      <w:r w:rsidRPr="009F69BD">
        <w:rPr>
          <w:rFonts w:ascii="Times New Roman" w:hAnsi="Times New Roman" w:cs="Times New Roman"/>
          <w:sz w:val="28"/>
          <w:szCs w:val="28"/>
        </w:rPr>
        <w:t xml:space="preserve"> тощо</w:t>
      </w:r>
      <w:r w:rsidR="00D57663">
        <w:rPr>
          <w:rFonts w:ascii="Times New Roman" w:hAnsi="Times New Roman" w:cs="Times New Roman"/>
          <w:sz w:val="28"/>
          <w:szCs w:val="28"/>
        </w:rPr>
        <w:t>;</w:t>
      </w:r>
      <w:r w:rsidR="002F753B" w:rsidRPr="009F69BD">
        <w:rPr>
          <w:rFonts w:ascii="Times New Roman" w:hAnsi="Times New Roman" w:cs="Times New Roman"/>
          <w:sz w:val="28"/>
          <w:szCs w:val="28"/>
        </w:rPr>
        <w:t xml:space="preserve"> </w:t>
      </w:r>
    </w:p>
    <w:p w:rsidR="00B04F60" w:rsidRPr="009F69BD" w:rsidRDefault="00B04F60" w:rsidP="007851E4">
      <w:pPr>
        <w:pStyle w:val="a4"/>
        <w:spacing w:after="0" w:line="240" w:lineRule="auto"/>
        <w:ind w:left="0" w:firstLine="567"/>
        <w:jc w:val="both"/>
        <w:rPr>
          <w:rFonts w:ascii="Times New Roman" w:hAnsi="Times New Roman" w:cs="Times New Roman"/>
          <w:sz w:val="28"/>
          <w:szCs w:val="28"/>
        </w:rPr>
      </w:pPr>
      <w:r w:rsidRPr="009F69BD">
        <w:rPr>
          <w:rFonts w:ascii="Times New Roman" w:hAnsi="Times New Roman" w:cs="Times New Roman"/>
          <w:sz w:val="28"/>
          <w:szCs w:val="28"/>
        </w:rPr>
        <w:t>- п</w:t>
      </w:r>
      <w:r w:rsidR="002F753B" w:rsidRPr="009F69BD">
        <w:rPr>
          <w:rFonts w:ascii="Times New Roman" w:hAnsi="Times New Roman" w:cs="Times New Roman"/>
          <w:sz w:val="28"/>
          <w:szCs w:val="28"/>
        </w:rPr>
        <w:t>роблемне питання – вивіз піску з території</w:t>
      </w:r>
      <w:r w:rsidRPr="009F69BD">
        <w:rPr>
          <w:rFonts w:ascii="Times New Roman" w:hAnsi="Times New Roman" w:cs="Times New Roman"/>
          <w:sz w:val="28"/>
          <w:szCs w:val="28"/>
        </w:rPr>
        <w:t xml:space="preserve"> на підставі сумнівного </w:t>
      </w:r>
      <w:r w:rsidR="002F753B" w:rsidRPr="009F69BD">
        <w:rPr>
          <w:rFonts w:ascii="Times New Roman" w:hAnsi="Times New Roman" w:cs="Times New Roman"/>
          <w:sz w:val="28"/>
          <w:szCs w:val="28"/>
        </w:rPr>
        <w:t xml:space="preserve"> </w:t>
      </w:r>
      <w:r w:rsidRPr="009F69BD">
        <w:rPr>
          <w:rFonts w:ascii="Times New Roman" w:hAnsi="Times New Roman" w:cs="Times New Roman"/>
          <w:sz w:val="28"/>
          <w:szCs w:val="28"/>
        </w:rPr>
        <w:t>р</w:t>
      </w:r>
      <w:r w:rsidR="002F753B" w:rsidRPr="009F69BD">
        <w:rPr>
          <w:rFonts w:ascii="Times New Roman" w:hAnsi="Times New Roman" w:cs="Times New Roman"/>
          <w:sz w:val="28"/>
          <w:szCs w:val="28"/>
        </w:rPr>
        <w:t>ішення Донецького третейського суду та легалізація його Львівським судом</w:t>
      </w:r>
      <w:r w:rsidR="00D57663">
        <w:rPr>
          <w:rFonts w:ascii="Times New Roman" w:hAnsi="Times New Roman" w:cs="Times New Roman"/>
          <w:sz w:val="28"/>
          <w:szCs w:val="28"/>
        </w:rPr>
        <w:t>;</w:t>
      </w:r>
    </w:p>
    <w:p w:rsidR="008B1D14" w:rsidRPr="009F69BD" w:rsidRDefault="00B04F60" w:rsidP="007851E4">
      <w:pPr>
        <w:pStyle w:val="a4"/>
        <w:spacing w:after="0" w:line="240" w:lineRule="auto"/>
        <w:ind w:left="0" w:firstLine="567"/>
        <w:jc w:val="both"/>
        <w:rPr>
          <w:rFonts w:ascii="Times New Roman" w:hAnsi="Times New Roman" w:cs="Times New Roman"/>
          <w:sz w:val="28"/>
          <w:szCs w:val="28"/>
        </w:rPr>
      </w:pPr>
      <w:r w:rsidRPr="009F69BD">
        <w:rPr>
          <w:rFonts w:ascii="Times New Roman" w:hAnsi="Times New Roman" w:cs="Times New Roman"/>
          <w:sz w:val="28"/>
          <w:szCs w:val="28"/>
        </w:rPr>
        <w:lastRenderedPageBreak/>
        <w:t>- спірне питання стосовно н</w:t>
      </w:r>
      <w:r w:rsidR="00607E07" w:rsidRPr="009F69BD">
        <w:rPr>
          <w:rFonts w:ascii="Times New Roman" w:hAnsi="Times New Roman" w:cs="Times New Roman"/>
          <w:sz w:val="28"/>
          <w:szCs w:val="28"/>
        </w:rPr>
        <w:t>аклад</w:t>
      </w:r>
      <w:r w:rsidRPr="009F69BD">
        <w:rPr>
          <w:rFonts w:ascii="Times New Roman" w:hAnsi="Times New Roman" w:cs="Times New Roman"/>
          <w:sz w:val="28"/>
          <w:szCs w:val="28"/>
        </w:rPr>
        <w:t>ення</w:t>
      </w:r>
      <w:r w:rsidR="00607E07" w:rsidRPr="009F69BD">
        <w:rPr>
          <w:rFonts w:ascii="Times New Roman" w:hAnsi="Times New Roman" w:cs="Times New Roman"/>
          <w:sz w:val="28"/>
          <w:szCs w:val="28"/>
        </w:rPr>
        <w:t xml:space="preserve"> земельн</w:t>
      </w:r>
      <w:r w:rsidRPr="009F69BD">
        <w:rPr>
          <w:rFonts w:ascii="Times New Roman" w:hAnsi="Times New Roman" w:cs="Times New Roman"/>
          <w:sz w:val="28"/>
          <w:szCs w:val="28"/>
        </w:rPr>
        <w:t>их</w:t>
      </w:r>
      <w:r w:rsidR="00607E07" w:rsidRPr="009F69BD">
        <w:rPr>
          <w:rFonts w:ascii="Times New Roman" w:hAnsi="Times New Roman" w:cs="Times New Roman"/>
          <w:sz w:val="28"/>
          <w:szCs w:val="28"/>
        </w:rPr>
        <w:t xml:space="preserve"> ділян</w:t>
      </w:r>
      <w:r w:rsidRPr="009F69BD">
        <w:rPr>
          <w:rFonts w:ascii="Times New Roman" w:hAnsi="Times New Roman" w:cs="Times New Roman"/>
          <w:sz w:val="28"/>
          <w:szCs w:val="28"/>
        </w:rPr>
        <w:t>о</w:t>
      </w:r>
      <w:r w:rsidR="00607E07" w:rsidRPr="009F69BD">
        <w:rPr>
          <w:rFonts w:ascii="Times New Roman" w:hAnsi="Times New Roman" w:cs="Times New Roman"/>
          <w:sz w:val="28"/>
          <w:szCs w:val="28"/>
        </w:rPr>
        <w:t>к</w:t>
      </w:r>
      <w:r w:rsidRPr="009F69BD">
        <w:rPr>
          <w:rFonts w:ascii="Times New Roman" w:hAnsi="Times New Roman" w:cs="Times New Roman"/>
          <w:sz w:val="28"/>
          <w:szCs w:val="28"/>
        </w:rPr>
        <w:t xml:space="preserve"> в межах </w:t>
      </w:r>
      <w:r w:rsidR="00607E07" w:rsidRPr="009F69BD">
        <w:rPr>
          <w:rFonts w:ascii="Times New Roman" w:hAnsi="Times New Roman" w:cs="Times New Roman"/>
          <w:sz w:val="28"/>
          <w:szCs w:val="28"/>
        </w:rPr>
        <w:t>Києва та Київської області</w:t>
      </w:r>
      <w:r w:rsidR="00233E32" w:rsidRPr="009F69BD">
        <w:rPr>
          <w:rFonts w:ascii="Times New Roman" w:hAnsi="Times New Roman" w:cs="Times New Roman"/>
          <w:sz w:val="28"/>
          <w:szCs w:val="28"/>
        </w:rPr>
        <w:t>, на частину ділянок  є землевідводи</w:t>
      </w:r>
      <w:r w:rsidRPr="009F69BD">
        <w:rPr>
          <w:rFonts w:ascii="Times New Roman" w:hAnsi="Times New Roman" w:cs="Times New Roman"/>
          <w:sz w:val="28"/>
          <w:szCs w:val="28"/>
        </w:rPr>
        <w:t>,</w:t>
      </w:r>
      <w:r w:rsidR="00233E32" w:rsidRPr="009F69BD">
        <w:rPr>
          <w:rFonts w:ascii="Times New Roman" w:hAnsi="Times New Roman" w:cs="Times New Roman"/>
          <w:sz w:val="28"/>
          <w:szCs w:val="28"/>
        </w:rPr>
        <w:t xml:space="preserve"> видані Київсько</w:t>
      </w:r>
      <w:r w:rsidR="00C96C75" w:rsidRPr="009F69BD">
        <w:rPr>
          <w:rFonts w:ascii="Times New Roman" w:hAnsi="Times New Roman" w:cs="Times New Roman"/>
          <w:sz w:val="28"/>
          <w:szCs w:val="28"/>
        </w:rPr>
        <w:t xml:space="preserve">ю </w:t>
      </w:r>
      <w:r w:rsidR="007E1092" w:rsidRPr="007E1092">
        <w:rPr>
          <w:rFonts w:ascii="Times New Roman" w:hAnsi="Times New Roman" w:cs="Times New Roman"/>
          <w:sz w:val="28"/>
          <w:szCs w:val="28"/>
        </w:rPr>
        <w:t>радою</w:t>
      </w:r>
      <w:r w:rsidRPr="009F69BD">
        <w:rPr>
          <w:rFonts w:ascii="Times New Roman" w:hAnsi="Times New Roman" w:cs="Times New Roman"/>
          <w:sz w:val="28"/>
          <w:szCs w:val="28"/>
        </w:rPr>
        <w:t>, разом тим частину цих ділянок Гнідинською сільською радою неправомірно передано у власність окремим особам під садівництво.</w:t>
      </w:r>
    </w:p>
    <w:p w:rsidR="00A03029" w:rsidRPr="009F69BD" w:rsidRDefault="00A03029" w:rsidP="007851E4">
      <w:pPr>
        <w:pStyle w:val="a4"/>
        <w:spacing w:after="0" w:line="240" w:lineRule="auto"/>
        <w:ind w:left="0" w:firstLine="567"/>
        <w:jc w:val="both"/>
        <w:rPr>
          <w:rFonts w:ascii="Times New Roman" w:hAnsi="Times New Roman" w:cs="Times New Roman"/>
          <w:sz w:val="28"/>
          <w:szCs w:val="28"/>
        </w:rPr>
      </w:pPr>
      <w:r w:rsidRPr="009F69BD">
        <w:rPr>
          <w:rFonts w:ascii="Times New Roman" w:hAnsi="Times New Roman" w:cs="Times New Roman"/>
          <w:sz w:val="28"/>
          <w:szCs w:val="28"/>
        </w:rPr>
        <w:t>Щербакова Віталія, представника інвесторів Аркади, який повідомив про проблемне питання незаконного вивезення піску на «Осокорках» на підставі неправосудного рішення третейського суду, отриманого донецькою компанією у 2016 році та не оскарженого до цього часу.</w:t>
      </w:r>
      <w:r w:rsidR="002B5CF8" w:rsidRPr="009F69BD">
        <w:rPr>
          <w:rFonts w:ascii="Times New Roman" w:hAnsi="Times New Roman" w:cs="Times New Roman"/>
          <w:sz w:val="28"/>
          <w:szCs w:val="28"/>
        </w:rPr>
        <w:t xml:space="preserve"> </w:t>
      </w:r>
    </w:p>
    <w:p w:rsidR="00A03029" w:rsidRPr="009F69BD" w:rsidRDefault="003A3BCC" w:rsidP="00A03029">
      <w:pPr>
        <w:pStyle w:val="a4"/>
        <w:spacing w:after="0" w:line="240" w:lineRule="auto"/>
        <w:ind w:left="0" w:firstLine="567"/>
        <w:jc w:val="both"/>
        <w:rPr>
          <w:rFonts w:ascii="Times New Roman" w:hAnsi="Times New Roman" w:cs="Times New Roman"/>
          <w:sz w:val="28"/>
          <w:szCs w:val="28"/>
        </w:rPr>
      </w:pPr>
      <w:r w:rsidRPr="009F69BD">
        <w:rPr>
          <w:rFonts w:ascii="Times New Roman" w:hAnsi="Times New Roman" w:cs="Times New Roman"/>
          <w:sz w:val="28"/>
          <w:szCs w:val="28"/>
        </w:rPr>
        <w:t>Стосовно накладення земельних ділянок</w:t>
      </w:r>
      <w:r w:rsidR="00A03029" w:rsidRPr="009F69BD">
        <w:rPr>
          <w:rFonts w:ascii="Times New Roman" w:hAnsi="Times New Roman" w:cs="Times New Roman"/>
          <w:sz w:val="28"/>
          <w:szCs w:val="28"/>
        </w:rPr>
        <w:t xml:space="preserve"> - </w:t>
      </w:r>
      <w:r w:rsidR="00D47478" w:rsidRPr="009F69BD">
        <w:rPr>
          <w:rFonts w:ascii="Times New Roman" w:hAnsi="Times New Roman" w:cs="Times New Roman"/>
          <w:sz w:val="28"/>
          <w:szCs w:val="28"/>
        </w:rPr>
        <w:t xml:space="preserve">у 2005 році ТОВ </w:t>
      </w:r>
      <w:r w:rsidR="00A03029" w:rsidRPr="009F69BD">
        <w:rPr>
          <w:rFonts w:ascii="Times New Roman" w:hAnsi="Times New Roman" w:cs="Times New Roman"/>
          <w:sz w:val="28"/>
          <w:szCs w:val="28"/>
        </w:rPr>
        <w:t>«</w:t>
      </w:r>
      <w:r w:rsidR="00D47478" w:rsidRPr="009F69BD">
        <w:rPr>
          <w:rFonts w:ascii="Times New Roman" w:hAnsi="Times New Roman" w:cs="Times New Roman"/>
          <w:sz w:val="28"/>
          <w:szCs w:val="28"/>
        </w:rPr>
        <w:t>Контактбуд</w:t>
      </w:r>
      <w:r w:rsidR="00A03029" w:rsidRPr="009F69BD">
        <w:rPr>
          <w:rFonts w:ascii="Times New Roman" w:hAnsi="Times New Roman" w:cs="Times New Roman"/>
          <w:sz w:val="28"/>
          <w:szCs w:val="28"/>
        </w:rPr>
        <w:t>сервіс»</w:t>
      </w:r>
      <w:r w:rsidR="00D57663">
        <w:rPr>
          <w:rFonts w:ascii="Times New Roman" w:hAnsi="Times New Roman" w:cs="Times New Roman"/>
          <w:sz w:val="28"/>
          <w:szCs w:val="28"/>
        </w:rPr>
        <w:t xml:space="preserve">  уклало</w:t>
      </w:r>
      <w:r w:rsidR="00D47478" w:rsidRPr="009F69BD">
        <w:rPr>
          <w:rFonts w:ascii="Times New Roman" w:hAnsi="Times New Roman" w:cs="Times New Roman"/>
          <w:sz w:val="28"/>
          <w:szCs w:val="28"/>
        </w:rPr>
        <w:t xml:space="preserve"> договори  з КМДА на ці земельні ділянки на 15 років,</w:t>
      </w:r>
      <w:r w:rsidR="007851E4" w:rsidRPr="009F69BD">
        <w:rPr>
          <w:rFonts w:ascii="Times New Roman" w:hAnsi="Times New Roman" w:cs="Times New Roman"/>
          <w:sz w:val="28"/>
          <w:szCs w:val="28"/>
        </w:rPr>
        <w:t xml:space="preserve"> </w:t>
      </w:r>
      <w:r w:rsidR="00D47478" w:rsidRPr="009F69BD">
        <w:rPr>
          <w:rFonts w:ascii="Times New Roman" w:hAnsi="Times New Roman" w:cs="Times New Roman"/>
          <w:sz w:val="28"/>
          <w:szCs w:val="28"/>
        </w:rPr>
        <w:t xml:space="preserve">але у 2013 році Гнідинська сільська рада видає одній особі близько 15  земельних ділянок згідно актів про право власності на землю з призначенням під садівництво. Ці земельні ділянки накладаються на три земельні ділянки, які вже були в оренді у ТОВ </w:t>
      </w:r>
      <w:r w:rsidR="00A03029" w:rsidRPr="009F69BD">
        <w:rPr>
          <w:rFonts w:ascii="Times New Roman" w:hAnsi="Times New Roman" w:cs="Times New Roman"/>
          <w:sz w:val="28"/>
          <w:szCs w:val="28"/>
        </w:rPr>
        <w:t>«</w:t>
      </w:r>
      <w:r w:rsidR="00D47478" w:rsidRPr="009F69BD">
        <w:rPr>
          <w:rFonts w:ascii="Times New Roman" w:hAnsi="Times New Roman" w:cs="Times New Roman"/>
          <w:sz w:val="28"/>
          <w:szCs w:val="28"/>
        </w:rPr>
        <w:t>Контактбудсервіс</w:t>
      </w:r>
      <w:r w:rsidR="00A03029" w:rsidRPr="009F69BD">
        <w:rPr>
          <w:rFonts w:ascii="Times New Roman" w:hAnsi="Times New Roman" w:cs="Times New Roman"/>
          <w:sz w:val="28"/>
          <w:szCs w:val="28"/>
        </w:rPr>
        <w:t>», тим самим</w:t>
      </w:r>
      <w:r w:rsidR="00D47478" w:rsidRPr="009F69BD">
        <w:rPr>
          <w:rFonts w:ascii="Times New Roman" w:hAnsi="Times New Roman" w:cs="Times New Roman"/>
          <w:sz w:val="28"/>
          <w:szCs w:val="28"/>
        </w:rPr>
        <w:t xml:space="preserve"> Гні</w:t>
      </w:r>
      <w:r w:rsidR="00A03029" w:rsidRPr="009F69BD">
        <w:rPr>
          <w:rFonts w:ascii="Times New Roman" w:hAnsi="Times New Roman" w:cs="Times New Roman"/>
          <w:sz w:val="28"/>
          <w:szCs w:val="28"/>
        </w:rPr>
        <w:t>д</w:t>
      </w:r>
      <w:r w:rsidR="00D47478" w:rsidRPr="009F69BD">
        <w:rPr>
          <w:rFonts w:ascii="Times New Roman" w:hAnsi="Times New Roman" w:cs="Times New Roman"/>
          <w:sz w:val="28"/>
          <w:szCs w:val="28"/>
        </w:rPr>
        <w:t>инська</w:t>
      </w:r>
      <w:r w:rsidR="00A03029" w:rsidRPr="009F69BD">
        <w:rPr>
          <w:rFonts w:ascii="Times New Roman" w:hAnsi="Times New Roman" w:cs="Times New Roman"/>
          <w:sz w:val="28"/>
          <w:szCs w:val="28"/>
        </w:rPr>
        <w:t xml:space="preserve"> сільська</w:t>
      </w:r>
      <w:r w:rsidR="00D47478" w:rsidRPr="009F69BD">
        <w:rPr>
          <w:rFonts w:ascii="Times New Roman" w:hAnsi="Times New Roman" w:cs="Times New Roman"/>
          <w:sz w:val="28"/>
          <w:szCs w:val="28"/>
        </w:rPr>
        <w:t xml:space="preserve"> рада вийшла за межі </w:t>
      </w:r>
      <w:r w:rsidR="00A03029" w:rsidRPr="009F69BD">
        <w:rPr>
          <w:rFonts w:ascii="Times New Roman" w:hAnsi="Times New Roman" w:cs="Times New Roman"/>
          <w:sz w:val="28"/>
          <w:szCs w:val="28"/>
        </w:rPr>
        <w:t xml:space="preserve">своїх </w:t>
      </w:r>
      <w:r w:rsidR="00D47478" w:rsidRPr="009F69BD">
        <w:rPr>
          <w:rFonts w:ascii="Times New Roman" w:hAnsi="Times New Roman" w:cs="Times New Roman"/>
          <w:sz w:val="28"/>
          <w:szCs w:val="28"/>
        </w:rPr>
        <w:t xml:space="preserve">повноважень. </w:t>
      </w:r>
    </w:p>
    <w:p w:rsidR="00D47478" w:rsidRPr="009F69BD" w:rsidRDefault="00D47478" w:rsidP="007851E4">
      <w:pPr>
        <w:pStyle w:val="a4"/>
        <w:spacing w:after="0" w:line="240" w:lineRule="auto"/>
        <w:ind w:left="0" w:firstLine="567"/>
        <w:jc w:val="both"/>
        <w:rPr>
          <w:rFonts w:ascii="Times New Roman" w:hAnsi="Times New Roman" w:cs="Times New Roman"/>
          <w:sz w:val="28"/>
          <w:szCs w:val="28"/>
        </w:rPr>
      </w:pPr>
    </w:p>
    <w:p w:rsidR="00B04F60" w:rsidRPr="009F69BD" w:rsidRDefault="00B04F60" w:rsidP="007851E4">
      <w:pPr>
        <w:pStyle w:val="a4"/>
        <w:spacing w:after="0" w:line="240" w:lineRule="auto"/>
        <w:ind w:left="0" w:firstLine="567"/>
        <w:jc w:val="both"/>
        <w:rPr>
          <w:rFonts w:ascii="Times New Roman" w:hAnsi="Times New Roman" w:cs="Times New Roman"/>
          <w:sz w:val="28"/>
          <w:szCs w:val="28"/>
        </w:rPr>
      </w:pPr>
      <w:r w:rsidRPr="009F69BD">
        <w:rPr>
          <w:rFonts w:ascii="Times New Roman" w:hAnsi="Times New Roman" w:cs="Times New Roman"/>
          <w:sz w:val="28"/>
          <w:szCs w:val="28"/>
        </w:rPr>
        <w:t>Вирішили:</w:t>
      </w:r>
    </w:p>
    <w:p w:rsidR="00B04F60" w:rsidRPr="009F69BD" w:rsidRDefault="00B04F60" w:rsidP="00B04F60">
      <w:pPr>
        <w:spacing w:after="0" w:line="240" w:lineRule="auto"/>
        <w:ind w:firstLine="567"/>
        <w:jc w:val="both"/>
        <w:rPr>
          <w:rFonts w:ascii="Times New Roman" w:eastAsia="Calibri" w:hAnsi="Times New Roman" w:cs="Times New Roman"/>
          <w:sz w:val="28"/>
          <w:szCs w:val="28"/>
        </w:rPr>
      </w:pPr>
      <w:r w:rsidRPr="009F69BD">
        <w:rPr>
          <w:rFonts w:ascii="Times New Roman" w:eastAsia="Calibri" w:hAnsi="Times New Roman" w:cs="Times New Roman"/>
          <w:sz w:val="28"/>
          <w:szCs w:val="28"/>
        </w:rPr>
        <w:t>1. Інформації прийняти до відома.</w:t>
      </w:r>
    </w:p>
    <w:p w:rsidR="00B04F60" w:rsidRPr="009F69BD" w:rsidRDefault="00B04F60" w:rsidP="00B04F60">
      <w:pPr>
        <w:spacing w:after="0" w:line="240" w:lineRule="auto"/>
        <w:ind w:firstLine="567"/>
        <w:jc w:val="both"/>
        <w:rPr>
          <w:rFonts w:ascii="Times New Roman" w:eastAsia="Calibri" w:hAnsi="Times New Roman" w:cs="Times New Roman"/>
          <w:sz w:val="28"/>
          <w:szCs w:val="28"/>
        </w:rPr>
      </w:pPr>
      <w:r w:rsidRPr="009F69BD">
        <w:rPr>
          <w:rFonts w:ascii="Times New Roman" w:eastAsia="Calibri" w:hAnsi="Times New Roman" w:cs="Times New Roman"/>
          <w:sz w:val="28"/>
          <w:szCs w:val="28"/>
        </w:rPr>
        <w:t xml:space="preserve">2. </w:t>
      </w:r>
      <w:r w:rsidR="00A03029" w:rsidRPr="009F69BD">
        <w:rPr>
          <w:rFonts w:ascii="Times New Roman" w:eastAsia="Calibri" w:hAnsi="Times New Roman" w:cs="Times New Roman"/>
          <w:sz w:val="28"/>
          <w:szCs w:val="28"/>
        </w:rPr>
        <w:t>Представникам компаній «Stolitsa Group» надати до Міжвідомчої робочої групи детальну інформацію щодо ситуації стосовно земельних ділянок «Осокорки-Центральні», відповідних договорів, які укладені між Київською міською радою та ТОВ «Контактбудсервіс».</w:t>
      </w:r>
    </w:p>
    <w:p w:rsidR="00A03029" w:rsidRPr="009F69BD" w:rsidRDefault="00A03029" w:rsidP="00B04F60">
      <w:pPr>
        <w:spacing w:after="0" w:line="240" w:lineRule="auto"/>
        <w:ind w:firstLine="567"/>
        <w:jc w:val="both"/>
        <w:rPr>
          <w:rFonts w:ascii="Times New Roman" w:eastAsia="Calibri" w:hAnsi="Times New Roman" w:cs="Times New Roman"/>
          <w:sz w:val="28"/>
          <w:szCs w:val="28"/>
        </w:rPr>
      </w:pPr>
      <w:r w:rsidRPr="009F69BD">
        <w:rPr>
          <w:rFonts w:ascii="Times New Roman" w:eastAsia="Calibri" w:hAnsi="Times New Roman" w:cs="Times New Roman"/>
          <w:sz w:val="28"/>
          <w:szCs w:val="28"/>
        </w:rPr>
        <w:t xml:space="preserve">На підставі отриманої інформації у подальшому Міжвідомчою робочою групою буде розглянуто питання передачі указаних відомостей до ГУНП в м.Києві для реєстрації факту правопорушення та прийняття </w:t>
      </w:r>
      <w:r w:rsidR="00922403" w:rsidRPr="009F69BD">
        <w:rPr>
          <w:rFonts w:ascii="Times New Roman" w:eastAsia="Calibri" w:hAnsi="Times New Roman" w:cs="Times New Roman"/>
          <w:sz w:val="28"/>
          <w:szCs w:val="28"/>
        </w:rPr>
        <w:t xml:space="preserve">рішення </w:t>
      </w:r>
      <w:r w:rsidR="009F69BD" w:rsidRPr="009F69BD">
        <w:rPr>
          <w:rFonts w:ascii="Times New Roman" w:eastAsia="Calibri" w:hAnsi="Times New Roman" w:cs="Times New Roman"/>
          <w:sz w:val="28"/>
          <w:szCs w:val="28"/>
        </w:rPr>
        <w:t>(</w:t>
      </w:r>
      <w:r w:rsidR="00922403" w:rsidRPr="009F69BD">
        <w:rPr>
          <w:rFonts w:ascii="Times New Roman" w:eastAsia="Calibri" w:hAnsi="Times New Roman" w:cs="Times New Roman"/>
          <w:sz w:val="28"/>
          <w:szCs w:val="28"/>
        </w:rPr>
        <w:t>при наявності складу кримінального правопорушення</w:t>
      </w:r>
      <w:r w:rsidR="009F69BD" w:rsidRPr="009F69BD">
        <w:rPr>
          <w:rFonts w:ascii="Times New Roman" w:eastAsia="Calibri" w:hAnsi="Times New Roman" w:cs="Times New Roman"/>
          <w:sz w:val="28"/>
          <w:szCs w:val="28"/>
        </w:rPr>
        <w:t>)</w:t>
      </w:r>
      <w:r w:rsidR="00922403" w:rsidRPr="009F69BD">
        <w:rPr>
          <w:rFonts w:ascii="Times New Roman" w:eastAsia="Calibri" w:hAnsi="Times New Roman" w:cs="Times New Roman"/>
          <w:sz w:val="28"/>
          <w:szCs w:val="28"/>
        </w:rPr>
        <w:t xml:space="preserve"> про внесення до </w:t>
      </w:r>
      <w:r w:rsidR="00227EA8" w:rsidRPr="009F69BD">
        <w:rPr>
          <w:rFonts w:ascii="Times New Roman" w:eastAsia="Calibri" w:hAnsi="Times New Roman" w:cs="Times New Roman"/>
          <w:sz w:val="28"/>
          <w:szCs w:val="28"/>
        </w:rPr>
        <w:t>ЄРДР і початку досудового розслідування.</w:t>
      </w:r>
      <w:r w:rsidR="00922403" w:rsidRPr="009F69BD">
        <w:rPr>
          <w:rFonts w:ascii="Times New Roman" w:eastAsia="Calibri" w:hAnsi="Times New Roman" w:cs="Times New Roman"/>
          <w:sz w:val="28"/>
          <w:szCs w:val="28"/>
        </w:rPr>
        <w:t xml:space="preserve"> </w:t>
      </w:r>
      <w:r w:rsidRPr="009F69BD">
        <w:rPr>
          <w:rFonts w:ascii="Times New Roman" w:eastAsia="Calibri" w:hAnsi="Times New Roman" w:cs="Times New Roman"/>
          <w:sz w:val="28"/>
          <w:szCs w:val="28"/>
        </w:rPr>
        <w:t xml:space="preserve"> </w:t>
      </w:r>
    </w:p>
    <w:p w:rsidR="00B04F60" w:rsidRPr="009F69BD" w:rsidRDefault="00B04F60" w:rsidP="007851E4">
      <w:pPr>
        <w:pStyle w:val="a4"/>
        <w:spacing w:after="0" w:line="240" w:lineRule="auto"/>
        <w:ind w:left="0" w:firstLine="567"/>
        <w:jc w:val="both"/>
        <w:rPr>
          <w:rFonts w:ascii="Times New Roman" w:hAnsi="Times New Roman" w:cs="Times New Roman"/>
          <w:sz w:val="28"/>
          <w:szCs w:val="28"/>
        </w:rPr>
      </w:pPr>
    </w:p>
    <w:p w:rsidR="00227EA8" w:rsidRPr="009F69BD" w:rsidRDefault="00227EA8" w:rsidP="00227EA8">
      <w:pPr>
        <w:pStyle w:val="a4"/>
        <w:spacing w:after="0" w:line="240" w:lineRule="auto"/>
        <w:ind w:left="0" w:firstLine="567"/>
        <w:jc w:val="both"/>
        <w:rPr>
          <w:rFonts w:ascii="Times New Roman" w:hAnsi="Times New Roman" w:cs="Times New Roman"/>
          <w:sz w:val="28"/>
          <w:szCs w:val="28"/>
        </w:rPr>
      </w:pPr>
      <w:r w:rsidRPr="009F69BD">
        <w:rPr>
          <w:rFonts w:ascii="Times New Roman" w:hAnsi="Times New Roman" w:cs="Times New Roman"/>
          <w:sz w:val="28"/>
          <w:szCs w:val="28"/>
        </w:rPr>
        <w:t>ІІІ. Слухали:</w:t>
      </w:r>
    </w:p>
    <w:p w:rsidR="00CB75F2" w:rsidRPr="009F69BD" w:rsidRDefault="005434DB" w:rsidP="007851E4">
      <w:pPr>
        <w:pStyle w:val="a4"/>
        <w:spacing w:after="0" w:line="240" w:lineRule="auto"/>
        <w:ind w:left="0" w:firstLine="567"/>
        <w:jc w:val="both"/>
        <w:rPr>
          <w:rFonts w:ascii="Times New Roman" w:hAnsi="Times New Roman" w:cs="Times New Roman"/>
          <w:sz w:val="28"/>
          <w:szCs w:val="28"/>
        </w:rPr>
      </w:pPr>
      <w:r w:rsidRPr="009F69BD">
        <w:rPr>
          <w:rFonts w:ascii="Times New Roman" w:hAnsi="Times New Roman" w:cs="Times New Roman"/>
          <w:sz w:val="28"/>
          <w:szCs w:val="28"/>
        </w:rPr>
        <w:t>Дяченк</w:t>
      </w:r>
      <w:r w:rsidR="00227EA8" w:rsidRPr="009F69BD">
        <w:rPr>
          <w:rFonts w:ascii="Times New Roman" w:hAnsi="Times New Roman" w:cs="Times New Roman"/>
          <w:sz w:val="28"/>
          <w:szCs w:val="28"/>
        </w:rPr>
        <w:t>а</w:t>
      </w:r>
      <w:r w:rsidRPr="009F69BD">
        <w:rPr>
          <w:rFonts w:ascii="Times New Roman" w:hAnsi="Times New Roman" w:cs="Times New Roman"/>
          <w:sz w:val="28"/>
          <w:szCs w:val="28"/>
        </w:rPr>
        <w:t xml:space="preserve"> Ігор</w:t>
      </w:r>
      <w:r w:rsidR="00227EA8" w:rsidRPr="009F69BD">
        <w:rPr>
          <w:rFonts w:ascii="Times New Roman" w:hAnsi="Times New Roman" w:cs="Times New Roman"/>
          <w:sz w:val="28"/>
          <w:szCs w:val="28"/>
        </w:rPr>
        <w:t xml:space="preserve">я, </w:t>
      </w:r>
      <w:r w:rsidR="00CB75F2" w:rsidRPr="009F69BD">
        <w:rPr>
          <w:rFonts w:ascii="Times New Roman" w:hAnsi="Times New Roman" w:cs="Times New Roman"/>
          <w:sz w:val="28"/>
          <w:szCs w:val="28"/>
        </w:rPr>
        <w:t>представника ЖК «Евріка-14», який повідомив, що</w:t>
      </w:r>
      <w:r w:rsidR="00D57663">
        <w:rPr>
          <w:rFonts w:ascii="Times New Roman" w:hAnsi="Times New Roman" w:cs="Times New Roman"/>
          <w:sz w:val="28"/>
          <w:szCs w:val="28"/>
        </w:rPr>
        <w:t xml:space="preserve">                                   </w:t>
      </w:r>
      <w:r w:rsidR="00CB75F2" w:rsidRPr="009F69BD">
        <w:rPr>
          <w:rFonts w:ascii="Times New Roman" w:hAnsi="Times New Roman" w:cs="Times New Roman"/>
          <w:sz w:val="28"/>
          <w:szCs w:val="28"/>
        </w:rPr>
        <w:t xml:space="preserve"> </w:t>
      </w:r>
      <w:r w:rsidR="001F57A2" w:rsidRPr="009F69BD">
        <w:rPr>
          <w:rFonts w:ascii="Times New Roman" w:hAnsi="Times New Roman" w:cs="Times New Roman"/>
          <w:sz w:val="28"/>
          <w:szCs w:val="28"/>
        </w:rPr>
        <w:t>11 лютого 2021</w:t>
      </w:r>
      <w:r w:rsidR="00CB75F2" w:rsidRPr="009F69BD">
        <w:rPr>
          <w:rFonts w:ascii="Times New Roman" w:hAnsi="Times New Roman" w:cs="Times New Roman"/>
          <w:sz w:val="28"/>
          <w:szCs w:val="28"/>
        </w:rPr>
        <w:t xml:space="preserve"> року </w:t>
      </w:r>
      <w:r w:rsidR="001F57A2" w:rsidRPr="009F69BD">
        <w:rPr>
          <w:rFonts w:ascii="Times New Roman" w:hAnsi="Times New Roman" w:cs="Times New Roman"/>
          <w:sz w:val="28"/>
          <w:szCs w:val="28"/>
        </w:rPr>
        <w:t>вступило в силу рішення господарського су</w:t>
      </w:r>
      <w:r w:rsidR="00220FF3" w:rsidRPr="009F69BD">
        <w:rPr>
          <w:rFonts w:ascii="Times New Roman" w:hAnsi="Times New Roman" w:cs="Times New Roman"/>
          <w:sz w:val="28"/>
          <w:szCs w:val="28"/>
        </w:rPr>
        <w:t>ду</w:t>
      </w:r>
      <w:r w:rsidR="001F57A2" w:rsidRPr="009F69BD">
        <w:rPr>
          <w:rFonts w:ascii="Times New Roman" w:hAnsi="Times New Roman" w:cs="Times New Roman"/>
          <w:sz w:val="28"/>
          <w:szCs w:val="28"/>
        </w:rPr>
        <w:t>, яким замінено</w:t>
      </w:r>
      <w:r w:rsidR="00220FF3" w:rsidRPr="009F69BD">
        <w:rPr>
          <w:rFonts w:ascii="Times New Roman" w:hAnsi="Times New Roman" w:cs="Times New Roman"/>
          <w:sz w:val="28"/>
          <w:szCs w:val="28"/>
        </w:rPr>
        <w:t xml:space="preserve"> управителя по </w:t>
      </w:r>
      <w:r w:rsidR="00CB75F2" w:rsidRPr="009F69BD">
        <w:rPr>
          <w:rFonts w:ascii="Times New Roman" w:hAnsi="Times New Roman" w:cs="Times New Roman"/>
          <w:sz w:val="28"/>
          <w:szCs w:val="28"/>
        </w:rPr>
        <w:t>будинках АКБ «Аркада», р</w:t>
      </w:r>
      <w:r w:rsidR="00220FF3" w:rsidRPr="009F69BD">
        <w:rPr>
          <w:rFonts w:ascii="Times New Roman" w:hAnsi="Times New Roman" w:cs="Times New Roman"/>
          <w:sz w:val="28"/>
          <w:szCs w:val="28"/>
        </w:rPr>
        <w:t>озпочалася діяльність</w:t>
      </w:r>
      <w:r w:rsidR="001F57A2" w:rsidRPr="009F69BD">
        <w:rPr>
          <w:rFonts w:ascii="Times New Roman" w:hAnsi="Times New Roman" w:cs="Times New Roman"/>
          <w:sz w:val="28"/>
          <w:szCs w:val="28"/>
        </w:rPr>
        <w:t xml:space="preserve"> </w:t>
      </w:r>
      <w:r w:rsidR="00220FF3" w:rsidRPr="009F69BD">
        <w:rPr>
          <w:rFonts w:ascii="Times New Roman" w:hAnsi="Times New Roman" w:cs="Times New Roman"/>
          <w:sz w:val="28"/>
          <w:szCs w:val="28"/>
        </w:rPr>
        <w:t>щодо повернення активів власника</w:t>
      </w:r>
      <w:r w:rsidR="007E1092">
        <w:rPr>
          <w:rFonts w:ascii="Times New Roman" w:hAnsi="Times New Roman" w:cs="Times New Roman"/>
          <w:sz w:val="28"/>
          <w:szCs w:val="28"/>
        </w:rPr>
        <w:t>, відшкодування</w:t>
      </w:r>
      <w:r w:rsidR="00CB75F2" w:rsidRPr="009F69BD">
        <w:rPr>
          <w:rFonts w:ascii="Times New Roman" w:hAnsi="Times New Roman" w:cs="Times New Roman"/>
          <w:sz w:val="28"/>
          <w:szCs w:val="28"/>
        </w:rPr>
        <w:t xml:space="preserve"> за вкладами здійснюється на підставі закону України «Про систему гарантування вкладів фізичних осіб», у такому випадку ймовірність повернення коштів до ФФБ є невисокою</w:t>
      </w:r>
      <w:r w:rsidR="00220FF3" w:rsidRPr="009F69BD">
        <w:rPr>
          <w:rFonts w:ascii="Times New Roman" w:hAnsi="Times New Roman" w:cs="Times New Roman"/>
          <w:sz w:val="28"/>
          <w:szCs w:val="28"/>
        </w:rPr>
        <w:t xml:space="preserve">. </w:t>
      </w:r>
    </w:p>
    <w:p w:rsidR="00871A9B" w:rsidRPr="009F69BD" w:rsidRDefault="001A1EA5" w:rsidP="007851E4">
      <w:pPr>
        <w:pStyle w:val="a4"/>
        <w:spacing w:after="0" w:line="240" w:lineRule="auto"/>
        <w:ind w:left="0" w:firstLine="567"/>
        <w:jc w:val="both"/>
        <w:rPr>
          <w:rFonts w:ascii="Times New Roman" w:hAnsi="Times New Roman" w:cs="Times New Roman"/>
          <w:sz w:val="28"/>
          <w:szCs w:val="28"/>
        </w:rPr>
      </w:pPr>
      <w:r w:rsidRPr="009F69BD">
        <w:rPr>
          <w:rFonts w:ascii="Times New Roman" w:hAnsi="Times New Roman" w:cs="Times New Roman"/>
          <w:sz w:val="28"/>
          <w:szCs w:val="28"/>
        </w:rPr>
        <w:t>Олійник Тетян</w:t>
      </w:r>
      <w:r w:rsidR="00871A9B" w:rsidRPr="009F69BD">
        <w:rPr>
          <w:rFonts w:ascii="Times New Roman" w:hAnsi="Times New Roman" w:cs="Times New Roman"/>
          <w:sz w:val="28"/>
          <w:szCs w:val="28"/>
        </w:rPr>
        <w:t>у</w:t>
      </w:r>
      <w:r w:rsidRPr="009F69BD">
        <w:rPr>
          <w:rFonts w:ascii="Times New Roman" w:hAnsi="Times New Roman" w:cs="Times New Roman"/>
          <w:sz w:val="28"/>
          <w:szCs w:val="28"/>
        </w:rPr>
        <w:t>,</w:t>
      </w:r>
      <w:r w:rsidR="00CB75F2" w:rsidRPr="009F69BD">
        <w:rPr>
          <w:rFonts w:ascii="Times New Roman" w:hAnsi="Times New Roman" w:cs="Times New Roman"/>
          <w:sz w:val="28"/>
          <w:szCs w:val="28"/>
        </w:rPr>
        <w:t xml:space="preserve"> представника ЖК «Науковий»</w:t>
      </w:r>
      <w:r w:rsidR="00871A9B" w:rsidRPr="009F69BD">
        <w:rPr>
          <w:rFonts w:ascii="Times New Roman" w:hAnsi="Times New Roman" w:cs="Times New Roman"/>
          <w:sz w:val="28"/>
          <w:szCs w:val="28"/>
        </w:rPr>
        <w:t>, яка повідомила про проблемні питання щодо введення їх житлового комплексу експлуатацію</w:t>
      </w:r>
      <w:r w:rsidRPr="009F69BD">
        <w:rPr>
          <w:rFonts w:ascii="Times New Roman" w:hAnsi="Times New Roman" w:cs="Times New Roman"/>
          <w:sz w:val="28"/>
          <w:szCs w:val="28"/>
        </w:rPr>
        <w:t>,</w:t>
      </w:r>
      <w:r w:rsidR="00871A9B" w:rsidRPr="009F69BD">
        <w:rPr>
          <w:rFonts w:ascii="Times New Roman" w:hAnsi="Times New Roman" w:cs="Times New Roman"/>
          <w:sz w:val="28"/>
          <w:szCs w:val="28"/>
        </w:rPr>
        <w:t xml:space="preserve"> оскільки </w:t>
      </w:r>
      <w:r w:rsidRPr="009F69BD">
        <w:rPr>
          <w:rFonts w:ascii="Times New Roman" w:hAnsi="Times New Roman" w:cs="Times New Roman"/>
          <w:sz w:val="28"/>
          <w:szCs w:val="28"/>
        </w:rPr>
        <w:t>генеральний підрядник відсутній,</w:t>
      </w:r>
      <w:r w:rsidR="00871A9B" w:rsidRPr="009F69BD">
        <w:rPr>
          <w:rFonts w:ascii="Times New Roman" w:hAnsi="Times New Roman" w:cs="Times New Roman"/>
          <w:sz w:val="28"/>
          <w:szCs w:val="28"/>
        </w:rPr>
        <w:t xml:space="preserve"> є також проблеми з отриманням усієї необхідної </w:t>
      </w:r>
      <w:r w:rsidRPr="009F69BD">
        <w:rPr>
          <w:rFonts w:ascii="Times New Roman" w:hAnsi="Times New Roman" w:cs="Times New Roman"/>
          <w:sz w:val="28"/>
          <w:szCs w:val="28"/>
        </w:rPr>
        <w:t>первинн</w:t>
      </w:r>
      <w:r w:rsidR="00871A9B" w:rsidRPr="009F69BD">
        <w:rPr>
          <w:rFonts w:ascii="Times New Roman" w:hAnsi="Times New Roman" w:cs="Times New Roman"/>
          <w:sz w:val="28"/>
          <w:szCs w:val="28"/>
        </w:rPr>
        <w:t xml:space="preserve">ої </w:t>
      </w:r>
      <w:r w:rsidRPr="009F69BD">
        <w:rPr>
          <w:rFonts w:ascii="Times New Roman" w:hAnsi="Times New Roman" w:cs="Times New Roman"/>
          <w:sz w:val="28"/>
          <w:szCs w:val="28"/>
        </w:rPr>
        <w:t>документаці</w:t>
      </w:r>
      <w:r w:rsidR="00871A9B" w:rsidRPr="009F69BD">
        <w:rPr>
          <w:rFonts w:ascii="Times New Roman" w:hAnsi="Times New Roman" w:cs="Times New Roman"/>
          <w:sz w:val="28"/>
          <w:szCs w:val="28"/>
        </w:rPr>
        <w:t>ї</w:t>
      </w:r>
      <w:r w:rsidRPr="009F69BD">
        <w:rPr>
          <w:rFonts w:ascii="Times New Roman" w:hAnsi="Times New Roman" w:cs="Times New Roman"/>
          <w:sz w:val="28"/>
          <w:szCs w:val="28"/>
        </w:rPr>
        <w:t xml:space="preserve">. </w:t>
      </w:r>
    </w:p>
    <w:p w:rsidR="00203AAF" w:rsidRDefault="00203AAF" w:rsidP="007851E4">
      <w:pPr>
        <w:spacing w:after="0" w:line="240" w:lineRule="auto"/>
        <w:ind w:firstLine="567"/>
        <w:jc w:val="both"/>
        <w:rPr>
          <w:rFonts w:ascii="Times New Roman" w:hAnsi="Times New Roman" w:cs="Times New Roman"/>
          <w:sz w:val="28"/>
          <w:szCs w:val="28"/>
        </w:rPr>
      </w:pPr>
      <w:r w:rsidRPr="009F69BD">
        <w:rPr>
          <w:rFonts w:ascii="Times New Roman" w:hAnsi="Times New Roman" w:cs="Times New Roman"/>
          <w:sz w:val="28"/>
          <w:szCs w:val="28"/>
        </w:rPr>
        <w:t>Корецьк</w:t>
      </w:r>
      <w:r w:rsidR="00871A9B" w:rsidRPr="009F69BD">
        <w:rPr>
          <w:rFonts w:ascii="Times New Roman" w:hAnsi="Times New Roman" w:cs="Times New Roman"/>
          <w:sz w:val="28"/>
          <w:szCs w:val="28"/>
        </w:rPr>
        <w:t>у</w:t>
      </w:r>
      <w:r w:rsidRPr="009F69BD">
        <w:rPr>
          <w:rFonts w:ascii="Times New Roman" w:hAnsi="Times New Roman" w:cs="Times New Roman"/>
          <w:sz w:val="28"/>
          <w:szCs w:val="28"/>
        </w:rPr>
        <w:t xml:space="preserve"> Олен</w:t>
      </w:r>
      <w:r w:rsidR="00871A9B" w:rsidRPr="009F69BD">
        <w:rPr>
          <w:rFonts w:ascii="Times New Roman" w:hAnsi="Times New Roman" w:cs="Times New Roman"/>
          <w:sz w:val="28"/>
          <w:szCs w:val="28"/>
        </w:rPr>
        <w:t>у, представника</w:t>
      </w:r>
      <w:r w:rsidRPr="009F69BD">
        <w:rPr>
          <w:rFonts w:ascii="Times New Roman" w:hAnsi="Times New Roman" w:cs="Times New Roman"/>
          <w:sz w:val="28"/>
          <w:szCs w:val="28"/>
        </w:rPr>
        <w:t xml:space="preserve"> ЖК </w:t>
      </w:r>
      <w:r w:rsidR="00871A9B" w:rsidRPr="009F69BD">
        <w:rPr>
          <w:rFonts w:ascii="Times New Roman" w:hAnsi="Times New Roman" w:cs="Times New Roman"/>
          <w:sz w:val="28"/>
          <w:szCs w:val="28"/>
        </w:rPr>
        <w:t>«</w:t>
      </w:r>
      <w:r w:rsidRPr="009F69BD">
        <w:rPr>
          <w:rFonts w:ascii="Times New Roman" w:hAnsi="Times New Roman" w:cs="Times New Roman"/>
          <w:sz w:val="28"/>
          <w:szCs w:val="28"/>
        </w:rPr>
        <w:t xml:space="preserve">Східна </w:t>
      </w:r>
      <w:r w:rsidR="00871A9B" w:rsidRPr="009F69BD">
        <w:rPr>
          <w:rFonts w:ascii="Times New Roman" w:hAnsi="Times New Roman" w:cs="Times New Roman"/>
          <w:sz w:val="28"/>
          <w:szCs w:val="28"/>
        </w:rPr>
        <w:t>Б</w:t>
      </w:r>
      <w:r w:rsidRPr="009F69BD">
        <w:rPr>
          <w:rFonts w:ascii="Times New Roman" w:hAnsi="Times New Roman" w:cs="Times New Roman"/>
          <w:sz w:val="28"/>
          <w:szCs w:val="28"/>
        </w:rPr>
        <w:t>рама</w:t>
      </w:r>
      <w:r w:rsidR="00871A9B" w:rsidRPr="009F69BD">
        <w:rPr>
          <w:rFonts w:ascii="Times New Roman" w:hAnsi="Times New Roman" w:cs="Times New Roman"/>
          <w:sz w:val="28"/>
          <w:szCs w:val="28"/>
        </w:rPr>
        <w:t>»</w:t>
      </w:r>
      <w:r w:rsidR="009F69BD" w:rsidRPr="009F69BD">
        <w:rPr>
          <w:rFonts w:ascii="Times New Roman" w:hAnsi="Times New Roman" w:cs="Times New Roman"/>
          <w:sz w:val="28"/>
          <w:szCs w:val="28"/>
        </w:rPr>
        <w:t>, яка повідо</w:t>
      </w:r>
      <w:r w:rsidR="009F69BD">
        <w:rPr>
          <w:rFonts w:ascii="Times New Roman" w:hAnsi="Times New Roman" w:cs="Times New Roman"/>
          <w:sz w:val="28"/>
          <w:szCs w:val="28"/>
        </w:rPr>
        <w:t>мила про наявність проблем комплексу через підключення до мереж за тимчасовими с</w:t>
      </w:r>
      <w:r w:rsidR="00C12E9A">
        <w:rPr>
          <w:rFonts w:ascii="Times New Roman" w:hAnsi="Times New Roman" w:cs="Times New Roman"/>
          <w:sz w:val="28"/>
          <w:szCs w:val="28"/>
        </w:rPr>
        <w:t>х</w:t>
      </w:r>
      <w:r w:rsidR="009F69BD">
        <w:rPr>
          <w:rFonts w:ascii="Times New Roman" w:hAnsi="Times New Roman" w:cs="Times New Roman"/>
          <w:sz w:val="28"/>
          <w:szCs w:val="28"/>
        </w:rPr>
        <w:t xml:space="preserve">емами, технічні умови отримані лише від «ДТЕК», щодо інших така можливість </w:t>
      </w:r>
      <w:r w:rsidR="00D350F5">
        <w:rPr>
          <w:rFonts w:ascii="Times New Roman" w:hAnsi="Times New Roman" w:cs="Times New Roman"/>
          <w:sz w:val="28"/>
          <w:szCs w:val="28"/>
        </w:rPr>
        <w:t xml:space="preserve">відсутня, оскільки попередньо необхідно отримати </w:t>
      </w:r>
      <w:r w:rsidRPr="009F69BD">
        <w:rPr>
          <w:rFonts w:ascii="Times New Roman" w:hAnsi="Times New Roman" w:cs="Times New Roman"/>
          <w:sz w:val="28"/>
          <w:szCs w:val="28"/>
        </w:rPr>
        <w:t xml:space="preserve">містобудівні </w:t>
      </w:r>
      <w:r w:rsidRPr="009F69BD">
        <w:rPr>
          <w:rFonts w:ascii="Times New Roman" w:hAnsi="Times New Roman" w:cs="Times New Roman"/>
          <w:sz w:val="28"/>
          <w:szCs w:val="28"/>
        </w:rPr>
        <w:lastRenderedPageBreak/>
        <w:t>умови та обмеження.</w:t>
      </w:r>
      <w:r w:rsidR="001A1EAB" w:rsidRPr="009F69BD">
        <w:rPr>
          <w:rFonts w:ascii="Times New Roman" w:hAnsi="Times New Roman" w:cs="Times New Roman"/>
          <w:sz w:val="28"/>
          <w:szCs w:val="28"/>
        </w:rPr>
        <w:t xml:space="preserve"> Цю проблему можна вирішити через детальний план територій</w:t>
      </w:r>
      <w:r w:rsidR="00D350F5">
        <w:rPr>
          <w:rFonts w:ascii="Times New Roman" w:hAnsi="Times New Roman" w:cs="Times New Roman"/>
          <w:sz w:val="28"/>
          <w:szCs w:val="28"/>
        </w:rPr>
        <w:t>, включивши наш комплекс у вже існуючий ДПТ</w:t>
      </w:r>
      <w:r w:rsidR="001A1EAB" w:rsidRPr="009F69BD">
        <w:rPr>
          <w:rFonts w:ascii="Times New Roman" w:hAnsi="Times New Roman" w:cs="Times New Roman"/>
          <w:sz w:val="28"/>
          <w:szCs w:val="28"/>
        </w:rPr>
        <w:t xml:space="preserve">. </w:t>
      </w:r>
    </w:p>
    <w:p w:rsidR="00F05066" w:rsidRDefault="00F05066" w:rsidP="00F05066">
      <w:pPr>
        <w:pStyle w:val="a4"/>
        <w:spacing w:after="0" w:line="240" w:lineRule="auto"/>
        <w:ind w:left="0" w:firstLine="567"/>
        <w:jc w:val="both"/>
        <w:rPr>
          <w:rFonts w:ascii="Times New Roman" w:hAnsi="Times New Roman" w:cs="Times New Roman"/>
          <w:sz w:val="28"/>
          <w:szCs w:val="28"/>
        </w:rPr>
      </w:pPr>
      <w:r w:rsidRPr="003E5A5E">
        <w:rPr>
          <w:rFonts w:ascii="Times New Roman" w:eastAsia="Calibri" w:hAnsi="Times New Roman" w:cs="Times New Roman"/>
          <w:sz w:val="28"/>
          <w:szCs w:val="28"/>
        </w:rPr>
        <w:t>Жилик Ларису Дмитрівну, начальника управління перспективного розвитку та координації будівництва Департаменту</w:t>
      </w:r>
      <w:r>
        <w:rPr>
          <w:rFonts w:ascii="Times New Roman" w:eastAsia="Calibri" w:hAnsi="Times New Roman" w:cs="Times New Roman"/>
          <w:sz w:val="28"/>
          <w:szCs w:val="28"/>
        </w:rPr>
        <w:t xml:space="preserve"> КМДА, яка поінформувала </w:t>
      </w:r>
      <w:r w:rsidR="00102EBE" w:rsidRPr="009F69BD">
        <w:rPr>
          <w:rFonts w:ascii="Times New Roman" w:hAnsi="Times New Roman" w:cs="Times New Roman"/>
          <w:sz w:val="28"/>
          <w:szCs w:val="28"/>
        </w:rPr>
        <w:t xml:space="preserve">стосовно </w:t>
      </w:r>
      <w:r>
        <w:rPr>
          <w:rFonts w:ascii="Times New Roman" w:hAnsi="Times New Roman" w:cs="Times New Roman"/>
          <w:sz w:val="28"/>
          <w:szCs w:val="28"/>
        </w:rPr>
        <w:t xml:space="preserve">можливості розгляду питання про включення ЖК «Східна Брама» до існуючого </w:t>
      </w:r>
      <w:r w:rsidR="00102EBE" w:rsidRPr="009F69BD">
        <w:rPr>
          <w:rFonts w:ascii="Times New Roman" w:hAnsi="Times New Roman" w:cs="Times New Roman"/>
          <w:sz w:val="28"/>
          <w:szCs w:val="28"/>
        </w:rPr>
        <w:t>ДПТ</w:t>
      </w:r>
      <w:r>
        <w:rPr>
          <w:rFonts w:ascii="Times New Roman" w:hAnsi="Times New Roman" w:cs="Times New Roman"/>
          <w:sz w:val="28"/>
          <w:szCs w:val="28"/>
        </w:rPr>
        <w:t>, який перебуває у розробці</w:t>
      </w:r>
      <w:r w:rsidR="00102EBE" w:rsidRPr="009F69BD">
        <w:rPr>
          <w:rFonts w:ascii="Times New Roman" w:hAnsi="Times New Roman" w:cs="Times New Roman"/>
          <w:sz w:val="28"/>
          <w:szCs w:val="28"/>
        </w:rPr>
        <w:t xml:space="preserve">. </w:t>
      </w:r>
      <w:r>
        <w:rPr>
          <w:rFonts w:ascii="Times New Roman" w:hAnsi="Times New Roman" w:cs="Times New Roman"/>
          <w:sz w:val="28"/>
          <w:szCs w:val="28"/>
        </w:rPr>
        <w:t xml:space="preserve"> Крім того, усі проблемні питання житлових комплексів щодо водо-, тепло- та електропостачання вирішуються з компаніями-постачальниками у робочому порядку окремо по кожному об’єкту.</w:t>
      </w:r>
    </w:p>
    <w:p w:rsidR="00D350F5" w:rsidRDefault="00121916" w:rsidP="007851E4">
      <w:pPr>
        <w:spacing w:after="0" w:line="240" w:lineRule="auto"/>
        <w:ind w:firstLine="567"/>
        <w:jc w:val="both"/>
        <w:rPr>
          <w:rFonts w:ascii="Times New Roman" w:hAnsi="Times New Roman" w:cs="Times New Roman"/>
          <w:sz w:val="28"/>
          <w:szCs w:val="28"/>
        </w:rPr>
      </w:pPr>
      <w:r w:rsidRPr="009F69BD">
        <w:rPr>
          <w:rFonts w:ascii="Times New Roman" w:hAnsi="Times New Roman" w:cs="Times New Roman"/>
          <w:sz w:val="28"/>
          <w:szCs w:val="28"/>
        </w:rPr>
        <w:t>Лещук Любов</w:t>
      </w:r>
      <w:r w:rsidR="00D350F5">
        <w:rPr>
          <w:rFonts w:ascii="Times New Roman" w:hAnsi="Times New Roman" w:cs="Times New Roman"/>
          <w:sz w:val="28"/>
          <w:szCs w:val="28"/>
        </w:rPr>
        <w:t xml:space="preserve">, представника </w:t>
      </w:r>
      <w:r w:rsidR="00D350F5" w:rsidRPr="009F69BD">
        <w:rPr>
          <w:rFonts w:ascii="Times New Roman" w:hAnsi="Times New Roman" w:cs="Times New Roman"/>
          <w:sz w:val="28"/>
          <w:szCs w:val="28"/>
        </w:rPr>
        <w:t xml:space="preserve">ЖК </w:t>
      </w:r>
      <w:r w:rsidR="00D350F5">
        <w:rPr>
          <w:rFonts w:ascii="Times New Roman" w:hAnsi="Times New Roman" w:cs="Times New Roman"/>
          <w:sz w:val="28"/>
          <w:szCs w:val="28"/>
        </w:rPr>
        <w:t>«</w:t>
      </w:r>
      <w:r w:rsidR="00D350F5" w:rsidRPr="009F69BD">
        <w:rPr>
          <w:rFonts w:ascii="Times New Roman" w:hAnsi="Times New Roman" w:cs="Times New Roman"/>
          <w:sz w:val="28"/>
          <w:szCs w:val="28"/>
        </w:rPr>
        <w:t>Мозаїка</w:t>
      </w:r>
      <w:r w:rsidR="00D350F5">
        <w:rPr>
          <w:rFonts w:ascii="Times New Roman" w:hAnsi="Times New Roman" w:cs="Times New Roman"/>
          <w:sz w:val="28"/>
          <w:szCs w:val="28"/>
        </w:rPr>
        <w:t xml:space="preserve">», яка повідомила про те, що Департаментом містобудування та архітектури </w:t>
      </w:r>
      <w:r w:rsidR="00C12E9A">
        <w:rPr>
          <w:rFonts w:ascii="Times New Roman" w:hAnsi="Times New Roman" w:cs="Times New Roman"/>
          <w:sz w:val="28"/>
          <w:szCs w:val="28"/>
        </w:rPr>
        <w:t xml:space="preserve">КМДА </w:t>
      </w:r>
      <w:r w:rsidR="00D350F5">
        <w:rPr>
          <w:rFonts w:ascii="Times New Roman" w:hAnsi="Times New Roman" w:cs="Times New Roman"/>
          <w:sz w:val="28"/>
          <w:szCs w:val="28"/>
        </w:rPr>
        <w:t xml:space="preserve">були втрачені оригінали документів на </w:t>
      </w:r>
      <w:r w:rsidR="00CB2B95" w:rsidRPr="00CB2B95">
        <w:rPr>
          <w:rFonts w:ascii="Times New Roman" w:hAnsi="Times New Roman" w:cs="Times New Roman"/>
          <w:sz w:val="28"/>
          <w:szCs w:val="28"/>
        </w:rPr>
        <w:t>буд</w:t>
      </w:r>
      <w:r w:rsidR="00CB2B95">
        <w:rPr>
          <w:rFonts w:ascii="Times New Roman" w:hAnsi="Times New Roman" w:cs="Times New Roman"/>
          <w:sz w:val="28"/>
          <w:szCs w:val="28"/>
        </w:rPr>
        <w:t>і</w:t>
      </w:r>
      <w:r w:rsidR="00CB2B95" w:rsidRPr="00CB2B95">
        <w:rPr>
          <w:rFonts w:ascii="Times New Roman" w:hAnsi="Times New Roman" w:cs="Times New Roman"/>
          <w:sz w:val="28"/>
          <w:szCs w:val="28"/>
        </w:rPr>
        <w:t xml:space="preserve">вництво </w:t>
      </w:r>
      <w:r w:rsidR="00D350F5">
        <w:rPr>
          <w:rFonts w:ascii="Times New Roman" w:hAnsi="Times New Roman" w:cs="Times New Roman"/>
          <w:sz w:val="28"/>
          <w:szCs w:val="28"/>
        </w:rPr>
        <w:t xml:space="preserve">– містобудівні умови та обмеження, натомість керівництво департаменту відмовляється надати завірені </w:t>
      </w:r>
      <w:r w:rsidR="00C12E9A">
        <w:rPr>
          <w:rFonts w:ascii="Times New Roman" w:hAnsi="Times New Roman" w:cs="Times New Roman"/>
          <w:sz w:val="28"/>
          <w:szCs w:val="28"/>
        </w:rPr>
        <w:t>в</w:t>
      </w:r>
      <w:r w:rsidR="00D350F5">
        <w:rPr>
          <w:rFonts w:ascii="Times New Roman" w:hAnsi="Times New Roman" w:cs="Times New Roman"/>
          <w:sz w:val="28"/>
          <w:szCs w:val="28"/>
        </w:rPr>
        <w:t xml:space="preserve"> </w:t>
      </w:r>
      <w:r w:rsidR="00C12E9A">
        <w:rPr>
          <w:rFonts w:ascii="Times New Roman" w:hAnsi="Times New Roman" w:cs="Times New Roman"/>
          <w:sz w:val="28"/>
          <w:szCs w:val="28"/>
        </w:rPr>
        <w:t>у</w:t>
      </w:r>
      <w:r w:rsidR="00D350F5">
        <w:rPr>
          <w:rFonts w:ascii="Times New Roman" w:hAnsi="Times New Roman" w:cs="Times New Roman"/>
          <w:sz w:val="28"/>
          <w:szCs w:val="28"/>
        </w:rPr>
        <w:t xml:space="preserve">становленому порядку копії указаних документів, або вирішити це питання у інший законний спосіб. Крім того,  </w:t>
      </w:r>
      <w:r w:rsidR="00CB2B95">
        <w:rPr>
          <w:rFonts w:ascii="Times New Roman" w:hAnsi="Times New Roman" w:cs="Times New Roman"/>
          <w:sz w:val="28"/>
          <w:szCs w:val="28"/>
        </w:rPr>
        <w:t xml:space="preserve">у вересні минулого року з боку окремих осіб було вчинено спробу рейдерського захоплення житлового комплексу, завдяки Міністерству юстиції цього вдалося запобігти, проте такі спроби можуть повторитися у майбутньому. Подано заяву до поліції, проте жодного реагування не відбулося.  </w:t>
      </w:r>
    </w:p>
    <w:p w:rsidR="00CA4A05" w:rsidRPr="009F69BD" w:rsidRDefault="00CA4A05" w:rsidP="007851E4">
      <w:pPr>
        <w:spacing w:after="0" w:line="240" w:lineRule="auto"/>
        <w:ind w:firstLine="567"/>
        <w:jc w:val="both"/>
        <w:rPr>
          <w:rFonts w:ascii="Times New Roman" w:hAnsi="Times New Roman" w:cs="Times New Roman"/>
          <w:sz w:val="28"/>
          <w:szCs w:val="28"/>
        </w:rPr>
      </w:pPr>
      <w:r w:rsidRPr="009F69BD">
        <w:rPr>
          <w:rFonts w:ascii="Times New Roman" w:hAnsi="Times New Roman" w:cs="Times New Roman"/>
          <w:sz w:val="28"/>
          <w:szCs w:val="28"/>
        </w:rPr>
        <w:t>Пасічник</w:t>
      </w:r>
      <w:r w:rsidR="00CB2B95">
        <w:rPr>
          <w:rFonts w:ascii="Times New Roman" w:hAnsi="Times New Roman" w:cs="Times New Roman"/>
          <w:sz w:val="28"/>
          <w:szCs w:val="28"/>
        </w:rPr>
        <w:t xml:space="preserve"> </w:t>
      </w:r>
      <w:r w:rsidR="00CB2B95" w:rsidRPr="009F69BD">
        <w:rPr>
          <w:rFonts w:ascii="Times New Roman" w:hAnsi="Times New Roman" w:cs="Times New Roman"/>
          <w:sz w:val="28"/>
          <w:szCs w:val="28"/>
        </w:rPr>
        <w:t>Нел</w:t>
      </w:r>
      <w:r w:rsidR="00CB2B95">
        <w:rPr>
          <w:rFonts w:ascii="Times New Roman" w:hAnsi="Times New Roman" w:cs="Times New Roman"/>
          <w:sz w:val="28"/>
          <w:szCs w:val="28"/>
        </w:rPr>
        <w:t xml:space="preserve">ю, представника </w:t>
      </w:r>
      <w:r w:rsidRPr="009F69BD">
        <w:rPr>
          <w:rFonts w:ascii="Times New Roman" w:hAnsi="Times New Roman" w:cs="Times New Roman"/>
          <w:sz w:val="28"/>
          <w:szCs w:val="28"/>
        </w:rPr>
        <w:t xml:space="preserve">ЖК </w:t>
      </w:r>
      <w:r w:rsidR="00CB2B95">
        <w:rPr>
          <w:rFonts w:ascii="Times New Roman" w:hAnsi="Times New Roman" w:cs="Times New Roman"/>
          <w:sz w:val="28"/>
          <w:szCs w:val="28"/>
        </w:rPr>
        <w:t>«</w:t>
      </w:r>
      <w:r w:rsidRPr="009F69BD">
        <w:rPr>
          <w:rFonts w:ascii="Times New Roman" w:hAnsi="Times New Roman" w:cs="Times New Roman"/>
          <w:sz w:val="28"/>
          <w:szCs w:val="28"/>
        </w:rPr>
        <w:t>Перлина Троєщини</w:t>
      </w:r>
      <w:r w:rsidR="00CB2B95">
        <w:rPr>
          <w:rFonts w:ascii="Times New Roman" w:hAnsi="Times New Roman" w:cs="Times New Roman"/>
          <w:sz w:val="28"/>
          <w:szCs w:val="28"/>
        </w:rPr>
        <w:t>». Яка повідомила про наявність проблемного питання щодо</w:t>
      </w:r>
      <w:r w:rsidR="00DF20D0" w:rsidRPr="009F69BD">
        <w:rPr>
          <w:rFonts w:ascii="Times New Roman" w:hAnsi="Times New Roman" w:cs="Times New Roman"/>
          <w:sz w:val="28"/>
          <w:szCs w:val="28"/>
        </w:rPr>
        <w:t xml:space="preserve"> </w:t>
      </w:r>
      <w:r w:rsidR="00CB2B95">
        <w:rPr>
          <w:rFonts w:ascii="Times New Roman" w:hAnsi="Times New Roman" w:cs="Times New Roman"/>
          <w:sz w:val="28"/>
          <w:szCs w:val="28"/>
        </w:rPr>
        <w:t xml:space="preserve">погодження технічних умов КП </w:t>
      </w:r>
      <w:r w:rsidR="00DF20D0" w:rsidRPr="009F69BD">
        <w:rPr>
          <w:rFonts w:ascii="Times New Roman" w:hAnsi="Times New Roman" w:cs="Times New Roman"/>
          <w:sz w:val="28"/>
          <w:szCs w:val="28"/>
        </w:rPr>
        <w:t xml:space="preserve"> </w:t>
      </w:r>
      <w:r w:rsidR="00CB2B95">
        <w:rPr>
          <w:rFonts w:ascii="Times New Roman" w:hAnsi="Times New Roman" w:cs="Times New Roman"/>
          <w:sz w:val="28"/>
          <w:szCs w:val="28"/>
        </w:rPr>
        <w:t>«</w:t>
      </w:r>
      <w:r w:rsidR="00DF20D0" w:rsidRPr="009F69BD">
        <w:rPr>
          <w:rFonts w:ascii="Times New Roman" w:hAnsi="Times New Roman" w:cs="Times New Roman"/>
          <w:sz w:val="28"/>
          <w:szCs w:val="28"/>
        </w:rPr>
        <w:t>Київтеплоенерго</w:t>
      </w:r>
      <w:r w:rsidR="00CB2B95">
        <w:rPr>
          <w:rFonts w:ascii="Times New Roman" w:hAnsi="Times New Roman" w:cs="Times New Roman"/>
          <w:sz w:val="28"/>
          <w:szCs w:val="28"/>
        </w:rPr>
        <w:t>»</w:t>
      </w:r>
      <w:r w:rsidR="00DF20D0" w:rsidRPr="009F69BD">
        <w:rPr>
          <w:rFonts w:ascii="Times New Roman" w:hAnsi="Times New Roman" w:cs="Times New Roman"/>
          <w:sz w:val="28"/>
          <w:szCs w:val="28"/>
        </w:rPr>
        <w:t>.</w:t>
      </w:r>
      <w:r w:rsidR="00F523EE" w:rsidRPr="009F69BD">
        <w:rPr>
          <w:rFonts w:ascii="Times New Roman" w:hAnsi="Times New Roman" w:cs="Times New Roman"/>
          <w:sz w:val="28"/>
          <w:szCs w:val="28"/>
        </w:rPr>
        <w:t xml:space="preserve"> </w:t>
      </w:r>
    </w:p>
    <w:p w:rsidR="000761A1" w:rsidRPr="000761A1" w:rsidRDefault="000761A1" w:rsidP="007851E4">
      <w:pPr>
        <w:spacing w:after="0" w:line="240" w:lineRule="auto"/>
        <w:ind w:firstLine="567"/>
        <w:jc w:val="both"/>
        <w:rPr>
          <w:rFonts w:ascii="Times New Roman" w:hAnsi="Times New Roman" w:cs="Times New Roman"/>
          <w:sz w:val="28"/>
          <w:szCs w:val="28"/>
        </w:rPr>
      </w:pPr>
      <w:r w:rsidRPr="000761A1">
        <w:rPr>
          <w:rFonts w:ascii="Times New Roman" w:hAnsi="Times New Roman" w:cs="Times New Roman"/>
          <w:sz w:val="28"/>
          <w:szCs w:val="28"/>
        </w:rPr>
        <w:t>Рибачука Сергія Леонідовича, заступника директора з технічних питань КП «</w:t>
      </w:r>
      <w:r>
        <w:rPr>
          <w:rFonts w:ascii="Times New Roman" w:hAnsi="Times New Roman" w:cs="Times New Roman"/>
          <w:sz w:val="28"/>
          <w:szCs w:val="28"/>
        </w:rPr>
        <w:t>Київтеплоенерго</w:t>
      </w:r>
      <w:r w:rsidRPr="000761A1">
        <w:rPr>
          <w:rFonts w:ascii="Times New Roman" w:hAnsi="Times New Roman" w:cs="Times New Roman"/>
          <w:sz w:val="28"/>
          <w:szCs w:val="28"/>
        </w:rPr>
        <w:t>», який повідомив, що умови за об’ємами з боку забудовників щодо приєднання до теплопостачання завищені, такі потужності у цьому місці відсутні</w:t>
      </w:r>
      <w:r>
        <w:rPr>
          <w:rFonts w:ascii="Times New Roman" w:hAnsi="Times New Roman" w:cs="Times New Roman"/>
          <w:sz w:val="28"/>
          <w:szCs w:val="28"/>
        </w:rPr>
        <w:t xml:space="preserve">. Разом з тим, необхідно переглянути навантаження та відповідно погодити технічні умови на приєднання до теплових мереж.  </w:t>
      </w:r>
      <w:r w:rsidRPr="000761A1">
        <w:rPr>
          <w:rFonts w:ascii="Times New Roman" w:hAnsi="Times New Roman" w:cs="Times New Roman"/>
          <w:sz w:val="28"/>
          <w:szCs w:val="28"/>
        </w:rPr>
        <w:t xml:space="preserve"> </w:t>
      </w:r>
    </w:p>
    <w:p w:rsidR="00F523EE" w:rsidRPr="009F69BD" w:rsidRDefault="00F523EE" w:rsidP="007851E4">
      <w:pPr>
        <w:spacing w:after="0" w:line="240" w:lineRule="auto"/>
        <w:ind w:firstLine="567"/>
        <w:jc w:val="both"/>
        <w:rPr>
          <w:rFonts w:ascii="Times New Roman" w:hAnsi="Times New Roman" w:cs="Times New Roman"/>
          <w:sz w:val="28"/>
          <w:szCs w:val="28"/>
        </w:rPr>
      </w:pPr>
      <w:r w:rsidRPr="009F69BD">
        <w:rPr>
          <w:rFonts w:ascii="Times New Roman" w:hAnsi="Times New Roman" w:cs="Times New Roman"/>
          <w:sz w:val="28"/>
          <w:szCs w:val="28"/>
        </w:rPr>
        <w:t>Тац</w:t>
      </w:r>
      <w:r w:rsidR="000761A1">
        <w:rPr>
          <w:rFonts w:ascii="Times New Roman" w:hAnsi="Times New Roman" w:cs="Times New Roman"/>
          <w:sz w:val="28"/>
          <w:szCs w:val="28"/>
        </w:rPr>
        <w:t>ія Юрія</w:t>
      </w:r>
      <w:r w:rsidR="00F05066">
        <w:rPr>
          <w:rFonts w:ascii="Times New Roman" w:hAnsi="Times New Roman" w:cs="Times New Roman"/>
          <w:sz w:val="28"/>
          <w:szCs w:val="28"/>
        </w:rPr>
        <w:t xml:space="preserve"> Олександровича</w:t>
      </w:r>
      <w:r w:rsidR="000761A1">
        <w:rPr>
          <w:rFonts w:ascii="Times New Roman" w:hAnsi="Times New Roman" w:cs="Times New Roman"/>
          <w:sz w:val="28"/>
          <w:szCs w:val="28"/>
        </w:rPr>
        <w:t xml:space="preserve">, </w:t>
      </w:r>
      <w:r w:rsidRPr="009F69BD">
        <w:rPr>
          <w:rFonts w:ascii="Times New Roman" w:hAnsi="Times New Roman" w:cs="Times New Roman"/>
          <w:sz w:val="28"/>
          <w:szCs w:val="28"/>
        </w:rPr>
        <w:t>заст</w:t>
      </w:r>
      <w:r w:rsidR="000761A1">
        <w:rPr>
          <w:rFonts w:ascii="Times New Roman" w:hAnsi="Times New Roman" w:cs="Times New Roman"/>
          <w:sz w:val="28"/>
          <w:szCs w:val="28"/>
        </w:rPr>
        <w:t xml:space="preserve">упника директора Департаменту містобудування і архітектури КМДА, який повідомив про </w:t>
      </w:r>
      <w:r w:rsidR="00734C87">
        <w:rPr>
          <w:rFonts w:ascii="Times New Roman" w:hAnsi="Times New Roman" w:cs="Times New Roman"/>
          <w:sz w:val="28"/>
          <w:szCs w:val="28"/>
        </w:rPr>
        <w:t xml:space="preserve">можливість оперативного розгляду проблемних питань ЖК «Мозаїка» та «Перлина Троєщини» та їх вирішення у встановленому законом порядку.  </w:t>
      </w:r>
      <w:r w:rsidRPr="009F69BD">
        <w:rPr>
          <w:rFonts w:ascii="Times New Roman" w:hAnsi="Times New Roman" w:cs="Times New Roman"/>
          <w:sz w:val="28"/>
          <w:szCs w:val="28"/>
        </w:rPr>
        <w:t xml:space="preserve"> </w:t>
      </w:r>
    </w:p>
    <w:p w:rsidR="00F523EE" w:rsidRPr="009F69BD" w:rsidRDefault="004C59C2" w:rsidP="007851E4">
      <w:pPr>
        <w:spacing w:after="0" w:line="240" w:lineRule="auto"/>
        <w:ind w:firstLine="567"/>
        <w:jc w:val="both"/>
        <w:rPr>
          <w:rFonts w:ascii="Times New Roman" w:hAnsi="Times New Roman" w:cs="Times New Roman"/>
          <w:sz w:val="28"/>
          <w:szCs w:val="28"/>
        </w:rPr>
      </w:pPr>
      <w:r w:rsidRPr="009F69BD">
        <w:rPr>
          <w:rFonts w:ascii="Times New Roman" w:hAnsi="Times New Roman" w:cs="Times New Roman"/>
          <w:sz w:val="28"/>
          <w:szCs w:val="28"/>
        </w:rPr>
        <w:t>Пряженцев</w:t>
      </w:r>
      <w:r w:rsidR="00734C87">
        <w:rPr>
          <w:rFonts w:ascii="Times New Roman" w:hAnsi="Times New Roman" w:cs="Times New Roman"/>
          <w:sz w:val="28"/>
          <w:szCs w:val="28"/>
        </w:rPr>
        <w:t>а</w:t>
      </w:r>
      <w:r w:rsidRPr="009F69BD">
        <w:rPr>
          <w:rFonts w:ascii="Times New Roman" w:hAnsi="Times New Roman" w:cs="Times New Roman"/>
          <w:sz w:val="28"/>
          <w:szCs w:val="28"/>
        </w:rPr>
        <w:t xml:space="preserve"> Ігор</w:t>
      </w:r>
      <w:r w:rsidR="00734C87">
        <w:rPr>
          <w:rFonts w:ascii="Times New Roman" w:hAnsi="Times New Roman" w:cs="Times New Roman"/>
          <w:sz w:val="28"/>
          <w:szCs w:val="28"/>
        </w:rPr>
        <w:t>я, представника ЖК «Новий дім на Ньютона» (м.Харків). повідомив про необхідність включення їх представника до робочої групи ХМР та внесення до порядку денного найближчої сесії питання щодо виділення земельної ділянки для продовження будівництва указаного житлового будинку</w:t>
      </w:r>
      <w:r w:rsidRPr="009F69BD">
        <w:rPr>
          <w:rFonts w:ascii="Times New Roman" w:hAnsi="Times New Roman" w:cs="Times New Roman"/>
          <w:sz w:val="28"/>
          <w:szCs w:val="28"/>
        </w:rPr>
        <w:t>.</w:t>
      </w:r>
    </w:p>
    <w:p w:rsidR="00E3127F" w:rsidRPr="009F69BD" w:rsidRDefault="00E3127F" w:rsidP="007851E4">
      <w:pPr>
        <w:spacing w:after="0" w:line="240" w:lineRule="auto"/>
        <w:ind w:firstLine="567"/>
        <w:jc w:val="both"/>
        <w:rPr>
          <w:rFonts w:ascii="Times New Roman" w:hAnsi="Times New Roman" w:cs="Times New Roman"/>
          <w:sz w:val="28"/>
          <w:szCs w:val="28"/>
        </w:rPr>
      </w:pPr>
      <w:r w:rsidRPr="009F69BD">
        <w:rPr>
          <w:rFonts w:ascii="Times New Roman" w:hAnsi="Times New Roman" w:cs="Times New Roman"/>
          <w:sz w:val="28"/>
          <w:szCs w:val="28"/>
        </w:rPr>
        <w:t xml:space="preserve"> </w:t>
      </w:r>
    </w:p>
    <w:p w:rsidR="00363199" w:rsidRPr="009F69BD" w:rsidRDefault="00363199" w:rsidP="007851E4">
      <w:pPr>
        <w:pStyle w:val="a4"/>
        <w:spacing w:after="0" w:line="240" w:lineRule="auto"/>
        <w:ind w:left="0" w:firstLine="567"/>
        <w:jc w:val="both"/>
        <w:rPr>
          <w:rFonts w:ascii="Times New Roman" w:hAnsi="Times New Roman" w:cs="Times New Roman"/>
          <w:b/>
          <w:sz w:val="28"/>
          <w:szCs w:val="28"/>
        </w:rPr>
      </w:pPr>
      <w:r w:rsidRPr="009F69BD">
        <w:rPr>
          <w:rFonts w:ascii="Times New Roman" w:hAnsi="Times New Roman" w:cs="Times New Roman"/>
          <w:b/>
          <w:sz w:val="28"/>
          <w:szCs w:val="28"/>
        </w:rPr>
        <w:t>Вирішили:</w:t>
      </w:r>
    </w:p>
    <w:p w:rsidR="00363199" w:rsidRPr="009F69BD" w:rsidRDefault="002B0320" w:rsidP="007851E4">
      <w:pPr>
        <w:spacing w:after="0" w:line="240" w:lineRule="auto"/>
        <w:ind w:firstLine="567"/>
        <w:jc w:val="both"/>
        <w:rPr>
          <w:rFonts w:ascii="Times New Roman" w:hAnsi="Times New Roman" w:cs="Times New Roman"/>
          <w:sz w:val="28"/>
          <w:szCs w:val="28"/>
        </w:rPr>
      </w:pPr>
      <w:r w:rsidRPr="009F69BD">
        <w:rPr>
          <w:rFonts w:ascii="Times New Roman" w:hAnsi="Times New Roman" w:cs="Times New Roman"/>
          <w:sz w:val="28"/>
          <w:szCs w:val="28"/>
        </w:rPr>
        <w:t xml:space="preserve">1. </w:t>
      </w:r>
      <w:r w:rsidR="00F32834" w:rsidRPr="009F69BD">
        <w:rPr>
          <w:rFonts w:ascii="Times New Roman" w:hAnsi="Times New Roman" w:cs="Times New Roman"/>
          <w:sz w:val="28"/>
          <w:szCs w:val="28"/>
        </w:rPr>
        <w:t>Інформацію</w:t>
      </w:r>
      <w:r w:rsidR="00363199" w:rsidRPr="009F69BD">
        <w:rPr>
          <w:rFonts w:ascii="Times New Roman" w:hAnsi="Times New Roman" w:cs="Times New Roman"/>
          <w:sz w:val="28"/>
          <w:szCs w:val="28"/>
        </w:rPr>
        <w:t xml:space="preserve"> прийняти до відома. </w:t>
      </w:r>
    </w:p>
    <w:p w:rsidR="00734C87" w:rsidRDefault="00C12E9A" w:rsidP="00734C8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734C87">
        <w:rPr>
          <w:rFonts w:ascii="Times New Roman" w:hAnsi="Times New Roman" w:cs="Times New Roman"/>
          <w:sz w:val="28"/>
          <w:szCs w:val="28"/>
        </w:rPr>
        <w:t xml:space="preserve">. </w:t>
      </w:r>
      <w:r w:rsidR="00734C87" w:rsidRPr="00B61607">
        <w:rPr>
          <w:rFonts w:ascii="Times New Roman" w:hAnsi="Times New Roman" w:cs="Times New Roman"/>
          <w:sz w:val="28"/>
          <w:szCs w:val="28"/>
        </w:rPr>
        <w:t>Міжвідомчій робочій групі направити лист</w:t>
      </w:r>
      <w:r w:rsidR="00734C87">
        <w:rPr>
          <w:rFonts w:ascii="Times New Roman" w:hAnsi="Times New Roman" w:cs="Times New Roman"/>
          <w:sz w:val="28"/>
          <w:szCs w:val="28"/>
        </w:rPr>
        <w:t>и</w:t>
      </w:r>
      <w:r w:rsidR="00734C87" w:rsidRPr="00B61607">
        <w:rPr>
          <w:rFonts w:ascii="Times New Roman" w:hAnsi="Times New Roman" w:cs="Times New Roman"/>
          <w:sz w:val="28"/>
          <w:szCs w:val="28"/>
        </w:rPr>
        <w:t xml:space="preserve"> до</w:t>
      </w:r>
      <w:r w:rsidR="00734C87">
        <w:rPr>
          <w:rFonts w:ascii="Times New Roman" w:hAnsi="Times New Roman" w:cs="Times New Roman"/>
          <w:sz w:val="28"/>
          <w:szCs w:val="28"/>
        </w:rPr>
        <w:t>:</w:t>
      </w:r>
      <w:r w:rsidR="00734C87" w:rsidRPr="00B61607">
        <w:rPr>
          <w:rFonts w:ascii="Times New Roman" w:hAnsi="Times New Roman" w:cs="Times New Roman"/>
          <w:sz w:val="28"/>
          <w:szCs w:val="28"/>
        </w:rPr>
        <w:t xml:space="preserve"> </w:t>
      </w:r>
    </w:p>
    <w:p w:rsidR="00102EBE" w:rsidRPr="009F69BD" w:rsidRDefault="00C12E9A" w:rsidP="00102EB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734C87">
        <w:rPr>
          <w:rFonts w:ascii="Times New Roman" w:hAnsi="Times New Roman" w:cs="Times New Roman"/>
          <w:sz w:val="28"/>
          <w:szCs w:val="28"/>
        </w:rPr>
        <w:t>.</w:t>
      </w:r>
      <w:r w:rsidR="00AA7955">
        <w:rPr>
          <w:rFonts w:ascii="Times New Roman" w:hAnsi="Times New Roman" w:cs="Times New Roman"/>
          <w:sz w:val="28"/>
          <w:szCs w:val="28"/>
        </w:rPr>
        <w:t>1</w:t>
      </w:r>
      <w:r w:rsidR="00734C87">
        <w:rPr>
          <w:rFonts w:ascii="Times New Roman" w:hAnsi="Times New Roman" w:cs="Times New Roman"/>
          <w:sz w:val="28"/>
          <w:szCs w:val="28"/>
        </w:rPr>
        <w:t xml:space="preserve">. </w:t>
      </w:r>
      <w:r w:rsidR="00102EBE">
        <w:rPr>
          <w:rFonts w:ascii="Times New Roman" w:hAnsi="Times New Roman" w:cs="Times New Roman"/>
          <w:sz w:val="28"/>
          <w:szCs w:val="28"/>
        </w:rPr>
        <w:t>Д</w:t>
      </w:r>
      <w:r w:rsidR="00734C87">
        <w:rPr>
          <w:rFonts w:ascii="Times New Roman" w:hAnsi="Times New Roman" w:cs="Times New Roman"/>
          <w:sz w:val="28"/>
          <w:szCs w:val="28"/>
        </w:rPr>
        <w:t>епартаменту містобудування та архітектури КМДА щодо</w:t>
      </w:r>
      <w:r w:rsidR="00102EBE">
        <w:rPr>
          <w:rFonts w:ascii="Times New Roman" w:hAnsi="Times New Roman" w:cs="Times New Roman"/>
          <w:sz w:val="28"/>
          <w:szCs w:val="28"/>
        </w:rPr>
        <w:t xml:space="preserve"> сприяння у вирішенні проблемних питань ЖК «Мозаїка» та «Перлина Троєщини» у встановленому законом порядку.  </w:t>
      </w:r>
      <w:r w:rsidR="00102EBE" w:rsidRPr="009F69BD">
        <w:rPr>
          <w:rFonts w:ascii="Times New Roman" w:hAnsi="Times New Roman" w:cs="Times New Roman"/>
          <w:sz w:val="28"/>
          <w:szCs w:val="28"/>
        </w:rPr>
        <w:t xml:space="preserve"> </w:t>
      </w:r>
    </w:p>
    <w:p w:rsidR="00102EBE" w:rsidRDefault="00C12E9A" w:rsidP="00734C8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2</w:t>
      </w:r>
      <w:r w:rsidR="00734C87">
        <w:rPr>
          <w:rFonts w:ascii="Times New Roman" w:hAnsi="Times New Roman" w:cs="Times New Roman"/>
          <w:sz w:val="28"/>
          <w:szCs w:val="28"/>
        </w:rPr>
        <w:t>.</w:t>
      </w:r>
      <w:r w:rsidR="00AA7955">
        <w:rPr>
          <w:rFonts w:ascii="Times New Roman" w:hAnsi="Times New Roman" w:cs="Times New Roman"/>
          <w:sz w:val="28"/>
          <w:szCs w:val="28"/>
        </w:rPr>
        <w:t>2</w:t>
      </w:r>
      <w:r w:rsidR="00734C87">
        <w:rPr>
          <w:rFonts w:ascii="Times New Roman" w:hAnsi="Times New Roman" w:cs="Times New Roman"/>
          <w:sz w:val="28"/>
          <w:szCs w:val="28"/>
        </w:rPr>
        <w:t xml:space="preserve">. </w:t>
      </w:r>
      <w:r w:rsidR="00102EBE">
        <w:rPr>
          <w:rFonts w:ascii="Times New Roman" w:hAnsi="Times New Roman" w:cs="Times New Roman"/>
          <w:sz w:val="28"/>
          <w:szCs w:val="28"/>
        </w:rPr>
        <w:t>Д</w:t>
      </w:r>
      <w:r w:rsidR="00734C87">
        <w:rPr>
          <w:rFonts w:ascii="Times New Roman" w:hAnsi="Times New Roman" w:cs="Times New Roman"/>
          <w:sz w:val="28"/>
          <w:szCs w:val="28"/>
        </w:rPr>
        <w:t xml:space="preserve">ержавної архітектурно-будівельної інспекції щодо сприяння у наданні </w:t>
      </w:r>
      <w:r w:rsidR="00102EBE">
        <w:rPr>
          <w:rFonts w:ascii="Times New Roman" w:hAnsi="Times New Roman" w:cs="Times New Roman"/>
          <w:sz w:val="28"/>
          <w:szCs w:val="28"/>
        </w:rPr>
        <w:t xml:space="preserve">переліку необхідних </w:t>
      </w:r>
      <w:r w:rsidR="00734C87">
        <w:rPr>
          <w:rFonts w:ascii="Times New Roman" w:hAnsi="Times New Roman" w:cs="Times New Roman"/>
          <w:sz w:val="28"/>
          <w:szCs w:val="28"/>
        </w:rPr>
        <w:t>документів</w:t>
      </w:r>
      <w:r w:rsidR="00102EBE">
        <w:rPr>
          <w:rFonts w:ascii="Times New Roman" w:hAnsi="Times New Roman" w:cs="Times New Roman"/>
          <w:sz w:val="28"/>
          <w:szCs w:val="28"/>
        </w:rPr>
        <w:t xml:space="preserve"> та розгляді у встановленому законом порядку питання введення в експлуатацію житлового комплексу «Мозаїка».</w:t>
      </w:r>
    </w:p>
    <w:p w:rsidR="00734C87" w:rsidRPr="00B61607" w:rsidRDefault="00C12E9A" w:rsidP="00734C8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102EBE">
        <w:rPr>
          <w:rFonts w:ascii="Times New Roman" w:hAnsi="Times New Roman" w:cs="Times New Roman"/>
          <w:sz w:val="28"/>
          <w:szCs w:val="28"/>
        </w:rPr>
        <w:t>.</w:t>
      </w:r>
      <w:r w:rsidR="00AA7955">
        <w:rPr>
          <w:rFonts w:ascii="Times New Roman" w:hAnsi="Times New Roman" w:cs="Times New Roman"/>
          <w:sz w:val="28"/>
          <w:szCs w:val="28"/>
        </w:rPr>
        <w:t>3</w:t>
      </w:r>
      <w:r w:rsidR="00102EBE">
        <w:rPr>
          <w:rFonts w:ascii="Times New Roman" w:hAnsi="Times New Roman" w:cs="Times New Roman"/>
          <w:sz w:val="28"/>
          <w:szCs w:val="28"/>
        </w:rPr>
        <w:t xml:space="preserve">. ГУНП в м.Києві щодо активізації досудового розслідування  у кримінальних провадженнях за фактами правопорушень під час будівництва житлового комплексу ЖК «Мозаїка». </w:t>
      </w:r>
    </w:p>
    <w:p w:rsidR="00734C87" w:rsidRPr="00B61607" w:rsidRDefault="00734C87" w:rsidP="00734C87">
      <w:pPr>
        <w:pStyle w:val="a4"/>
        <w:spacing w:after="0" w:line="240" w:lineRule="auto"/>
        <w:ind w:left="0" w:firstLine="567"/>
        <w:jc w:val="both"/>
        <w:rPr>
          <w:rFonts w:ascii="Times New Roman" w:hAnsi="Times New Roman" w:cs="Times New Roman"/>
          <w:sz w:val="28"/>
          <w:szCs w:val="28"/>
        </w:rPr>
      </w:pPr>
      <w:r w:rsidRPr="00B61607">
        <w:rPr>
          <w:rFonts w:ascii="Times New Roman" w:hAnsi="Times New Roman" w:cs="Times New Roman"/>
          <w:sz w:val="28"/>
          <w:szCs w:val="28"/>
        </w:rPr>
        <w:t xml:space="preserve">3. КП «Київтеплоненерго» (Хмельницький С.Л.) розглянути можливість погодження проекту теплозабезпечення </w:t>
      </w:r>
      <w:r>
        <w:rPr>
          <w:rFonts w:ascii="Times New Roman" w:hAnsi="Times New Roman" w:cs="Times New Roman"/>
          <w:sz w:val="28"/>
          <w:szCs w:val="28"/>
        </w:rPr>
        <w:t>ЖК</w:t>
      </w:r>
      <w:r w:rsidRPr="00B61607">
        <w:rPr>
          <w:rFonts w:ascii="Times New Roman" w:hAnsi="Times New Roman" w:cs="Times New Roman"/>
          <w:sz w:val="28"/>
          <w:szCs w:val="28"/>
        </w:rPr>
        <w:t xml:space="preserve"> «</w:t>
      </w:r>
      <w:r>
        <w:rPr>
          <w:rFonts w:ascii="Times New Roman" w:hAnsi="Times New Roman" w:cs="Times New Roman"/>
          <w:sz w:val="28"/>
          <w:szCs w:val="28"/>
        </w:rPr>
        <w:t>Перлина Троєщини</w:t>
      </w:r>
      <w:r w:rsidRPr="00B61607">
        <w:rPr>
          <w:rFonts w:ascii="Times New Roman" w:hAnsi="Times New Roman" w:cs="Times New Roman"/>
          <w:sz w:val="28"/>
          <w:szCs w:val="28"/>
        </w:rPr>
        <w:t>».</w:t>
      </w:r>
    </w:p>
    <w:p w:rsidR="00363199" w:rsidRPr="009F69BD" w:rsidRDefault="00363199" w:rsidP="007851E4">
      <w:pPr>
        <w:pStyle w:val="a3"/>
        <w:ind w:firstLine="567"/>
        <w:jc w:val="both"/>
        <w:rPr>
          <w:rFonts w:ascii="Times New Roman" w:hAnsi="Times New Roman" w:cs="Times New Roman"/>
          <w:sz w:val="28"/>
          <w:szCs w:val="28"/>
        </w:rPr>
      </w:pPr>
      <w:r w:rsidRPr="009F69BD">
        <w:rPr>
          <w:rFonts w:ascii="Times New Roman" w:hAnsi="Times New Roman" w:cs="Times New Roman"/>
          <w:sz w:val="28"/>
          <w:szCs w:val="28"/>
        </w:rPr>
        <w:tab/>
      </w:r>
      <w:r w:rsidRPr="009F69BD">
        <w:rPr>
          <w:rFonts w:ascii="Times New Roman" w:hAnsi="Times New Roman" w:cs="Times New Roman"/>
          <w:sz w:val="28"/>
          <w:szCs w:val="28"/>
        </w:rPr>
        <w:tab/>
        <w:t xml:space="preserve"> </w:t>
      </w:r>
    </w:p>
    <w:p w:rsidR="00734C87" w:rsidRDefault="00734C87" w:rsidP="007851E4">
      <w:pPr>
        <w:spacing w:after="0" w:line="240" w:lineRule="auto"/>
        <w:ind w:firstLine="567"/>
        <w:jc w:val="both"/>
        <w:rPr>
          <w:rFonts w:ascii="Times New Roman" w:hAnsi="Times New Roman" w:cs="Times New Roman"/>
          <w:b/>
          <w:sz w:val="28"/>
          <w:szCs w:val="28"/>
          <w:shd w:val="clear" w:color="auto" w:fill="FFFFFF"/>
        </w:rPr>
      </w:pPr>
    </w:p>
    <w:p w:rsidR="00734C87" w:rsidRDefault="00734C87" w:rsidP="00734C87">
      <w:pPr>
        <w:pStyle w:val="a4"/>
        <w:spacing w:after="0" w:line="240" w:lineRule="auto"/>
        <w:ind w:left="5670"/>
        <w:jc w:val="both"/>
        <w:rPr>
          <w:rFonts w:ascii="Times New Roman" w:hAnsi="Times New Roman" w:cs="Times New Roman"/>
          <w:b/>
          <w:sz w:val="28"/>
          <w:szCs w:val="28"/>
          <w:shd w:val="clear" w:color="auto" w:fill="FFFFFF"/>
        </w:rPr>
      </w:pPr>
    </w:p>
    <w:p w:rsidR="00734C87" w:rsidRDefault="00734C87" w:rsidP="00734C87">
      <w:pPr>
        <w:pStyle w:val="a4"/>
        <w:spacing w:after="0" w:line="240" w:lineRule="auto"/>
        <w:ind w:left="5670"/>
        <w:jc w:val="both"/>
        <w:rPr>
          <w:rFonts w:ascii="Times New Roman" w:hAnsi="Times New Roman" w:cs="Times New Roman"/>
          <w:b/>
          <w:sz w:val="28"/>
          <w:szCs w:val="28"/>
          <w:shd w:val="clear" w:color="auto" w:fill="FFFFFF"/>
        </w:rPr>
      </w:pPr>
      <w:r w:rsidRPr="0004310C">
        <w:rPr>
          <w:rFonts w:ascii="Times New Roman" w:hAnsi="Times New Roman" w:cs="Times New Roman"/>
          <w:b/>
          <w:sz w:val="28"/>
          <w:szCs w:val="28"/>
          <w:shd w:val="clear" w:color="auto" w:fill="FFFFFF"/>
        </w:rPr>
        <w:t>Василь ЛОЗИНСЬКИЙ</w:t>
      </w:r>
    </w:p>
    <w:p w:rsidR="00734C87" w:rsidRDefault="00734C87" w:rsidP="00734C87">
      <w:pPr>
        <w:pStyle w:val="a4"/>
        <w:spacing w:after="0" w:line="240" w:lineRule="auto"/>
        <w:ind w:left="5670"/>
        <w:jc w:val="both"/>
        <w:rPr>
          <w:rFonts w:ascii="Times New Roman" w:hAnsi="Times New Roman" w:cs="Times New Roman"/>
          <w:b/>
          <w:sz w:val="28"/>
          <w:szCs w:val="28"/>
          <w:shd w:val="clear" w:color="auto" w:fill="FFFFFF"/>
        </w:rPr>
      </w:pPr>
    </w:p>
    <w:p w:rsidR="00734C87" w:rsidRDefault="00734C87" w:rsidP="00734C87">
      <w:pPr>
        <w:pStyle w:val="a4"/>
        <w:spacing w:after="0" w:line="240" w:lineRule="auto"/>
        <w:ind w:left="5670"/>
        <w:jc w:val="both"/>
        <w:rPr>
          <w:rFonts w:ascii="Times New Roman" w:hAnsi="Times New Roman" w:cs="Times New Roman"/>
          <w:b/>
          <w:sz w:val="28"/>
          <w:szCs w:val="28"/>
          <w:shd w:val="clear" w:color="auto" w:fill="FFFFFF"/>
        </w:rPr>
      </w:pPr>
    </w:p>
    <w:p w:rsidR="00734C87" w:rsidRPr="003E5A5E" w:rsidRDefault="00734C87" w:rsidP="00734C87">
      <w:pPr>
        <w:pStyle w:val="a4"/>
        <w:spacing w:after="0" w:line="240" w:lineRule="auto"/>
        <w:ind w:left="5670"/>
        <w:jc w:val="both"/>
        <w:rPr>
          <w:rFonts w:ascii="Times New Roman" w:hAnsi="Times New Roman" w:cs="Times New Roman"/>
          <w:b/>
          <w:sz w:val="28"/>
          <w:szCs w:val="28"/>
          <w:shd w:val="clear" w:color="auto" w:fill="FFFFFF"/>
        </w:rPr>
      </w:pPr>
      <w:r w:rsidRPr="003E5A5E">
        <w:rPr>
          <w:rFonts w:ascii="Times New Roman" w:hAnsi="Times New Roman" w:cs="Times New Roman"/>
          <w:b/>
          <w:sz w:val="28"/>
          <w:szCs w:val="28"/>
          <w:shd w:val="clear" w:color="auto" w:fill="FFFFFF"/>
        </w:rPr>
        <w:t>Антон ГЕРАЩЕНКО</w:t>
      </w:r>
    </w:p>
    <w:p w:rsidR="00734C87" w:rsidRPr="003E5A5E" w:rsidRDefault="00734C87" w:rsidP="00734C87">
      <w:pPr>
        <w:pStyle w:val="a4"/>
        <w:spacing w:after="0" w:line="240" w:lineRule="auto"/>
        <w:ind w:left="5670"/>
        <w:jc w:val="both"/>
        <w:rPr>
          <w:rFonts w:ascii="Times New Roman" w:hAnsi="Times New Roman" w:cs="Times New Roman"/>
          <w:b/>
          <w:sz w:val="28"/>
          <w:szCs w:val="28"/>
          <w:shd w:val="clear" w:color="auto" w:fill="FFFFFF"/>
        </w:rPr>
      </w:pPr>
    </w:p>
    <w:p w:rsidR="00734C87" w:rsidRPr="003E5A5E" w:rsidRDefault="00734C87" w:rsidP="00734C87">
      <w:pPr>
        <w:pStyle w:val="a4"/>
        <w:spacing w:after="0" w:line="240" w:lineRule="auto"/>
        <w:ind w:left="5670"/>
        <w:jc w:val="both"/>
        <w:rPr>
          <w:rFonts w:ascii="Times New Roman" w:hAnsi="Times New Roman" w:cs="Times New Roman"/>
          <w:b/>
          <w:sz w:val="28"/>
          <w:szCs w:val="28"/>
          <w:shd w:val="clear" w:color="auto" w:fill="FFFFFF"/>
        </w:rPr>
      </w:pPr>
    </w:p>
    <w:p w:rsidR="00734C87" w:rsidRPr="003E5A5E" w:rsidRDefault="00734C87" w:rsidP="00734C87">
      <w:pPr>
        <w:spacing w:after="0" w:line="240" w:lineRule="auto"/>
        <w:ind w:left="4955" w:firstLine="709"/>
        <w:jc w:val="both"/>
        <w:rPr>
          <w:rFonts w:ascii="Times New Roman" w:hAnsi="Times New Roman" w:cs="Times New Roman"/>
          <w:sz w:val="28"/>
          <w:szCs w:val="28"/>
        </w:rPr>
      </w:pPr>
      <w:r w:rsidRPr="003E5A5E">
        <w:rPr>
          <w:rFonts w:ascii="Times New Roman" w:hAnsi="Times New Roman" w:cs="Times New Roman"/>
          <w:b/>
          <w:sz w:val="28"/>
          <w:szCs w:val="28"/>
          <w:shd w:val="clear" w:color="auto" w:fill="FFFFFF"/>
        </w:rPr>
        <w:t>Олексій КУЧЕРЕНКО</w:t>
      </w:r>
      <w:r w:rsidRPr="003E5A5E">
        <w:rPr>
          <w:rFonts w:ascii="Times New Roman" w:hAnsi="Times New Roman" w:cs="Times New Roman"/>
          <w:sz w:val="28"/>
          <w:szCs w:val="28"/>
        </w:rPr>
        <w:t xml:space="preserve">  </w:t>
      </w:r>
    </w:p>
    <w:p w:rsidR="00734C87" w:rsidRPr="009F69BD" w:rsidRDefault="00734C87" w:rsidP="007851E4">
      <w:pPr>
        <w:spacing w:after="0" w:line="240" w:lineRule="auto"/>
        <w:ind w:firstLine="567"/>
        <w:jc w:val="both"/>
        <w:rPr>
          <w:rFonts w:ascii="Times New Roman" w:hAnsi="Times New Roman" w:cs="Times New Roman"/>
          <w:b/>
          <w:sz w:val="28"/>
          <w:szCs w:val="28"/>
          <w:shd w:val="clear" w:color="auto" w:fill="FFFFFF"/>
        </w:rPr>
      </w:pPr>
    </w:p>
    <w:sectPr w:rsidR="00734C87" w:rsidRPr="009F69BD" w:rsidSect="00C31083">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136B" w:rsidRDefault="00BF136B" w:rsidP="001E7907">
      <w:pPr>
        <w:spacing w:after="0" w:line="240" w:lineRule="auto"/>
      </w:pPr>
      <w:r>
        <w:separator/>
      </w:r>
    </w:p>
  </w:endnote>
  <w:endnote w:type="continuationSeparator" w:id="0">
    <w:p w:rsidR="00BF136B" w:rsidRDefault="00BF136B" w:rsidP="001E7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altName w:val="Arial"/>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136B" w:rsidRDefault="00BF136B" w:rsidP="001E7907">
      <w:pPr>
        <w:spacing w:after="0" w:line="240" w:lineRule="auto"/>
      </w:pPr>
      <w:r>
        <w:separator/>
      </w:r>
    </w:p>
  </w:footnote>
  <w:footnote w:type="continuationSeparator" w:id="0">
    <w:p w:rsidR="00BF136B" w:rsidRDefault="00BF136B" w:rsidP="001E79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6950643"/>
      <w:docPartObj>
        <w:docPartGallery w:val="Page Numbers (Top of Page)"/>
        <w:docPartUnique/>
      </w:docPartObj>
    </w:sdtPr>
    <w:sdtEndPr/>
    <w:sdtContent>
      <w:p w:rsidR="001E7907" w:rsidRDefault="001E7907">
        <w:pPr>
          <w:pStyle w:val="a5"/>
          <w:jc w:val="center"/>
        </w:pPr>
        <w:r>
          <w:fldChar w:fldCharType="begin"/>
        </w:r>
        <w:r>
          <w:instrText>PAGE   \* MERGEFORMAT</w:instrText>
        </w:r>
        <w:r>
          <w:fldChar w:fldCharType="separate"/>
        </w:r>
        <w:r w:rsidR="004A1159">
          <w:rPr>
            <w:noProof/>
          </w:rPr>
          <w:t>4</w:t>
        </w:r>
        <w:r>
          <w:fldChar w:fldCharType="end"/>
        </w:r>
      </w:p>
    </w:sdtContent>
  </w:sdt>
  <w:p w:rsidR="001E7907" w:rsidRDefault="001E790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A32F85"/>
    <w:multiLevelType w:val="hybridMultilevel"/>
    <w:tmpl w:val="168AF3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55DF2179"/>
    <w:multiLevelType w:val="hybridMultilevel"/>
    <w:tmpl w:val="3F4E1C46"/>
    <w:lvl w:ilvl="0" w:tplc="04385AA8">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 w15:restartNumberingAfterBreak="0">
    <w:nsid w:val="66C13CFB"/>
    <w:multiLevelType w:val="hybridMultilevel"/>
    <w:tmpl w:val="66206CC0"/>
    <w:lvl w:ilvl="0" w:tplc="232229EA">
      <w:start w:val="1"/>
      <w:numFmt w:val="decimal"/>
      <w:lvlText w:val="%1."/>
      <w:lvlJc w:val="left"/>
      <w:pPr>
        <w:ind w:left="840" w:hanging="360"/>
      </w:pPr>
      <w:rPr>
        <w:rFonts w:hint="default"/>
      </w:rPr>
    </w:lvl>
    <w:lvl w:ilvl="1" w:tplc="04220019" w:tentative="1">
      <w:start w:val="1"/>
      <w:numFmt w:val="lowerLetter"/>
      <w:lvlText w:val="%2."/>
      <w:lvlJc w:val="left"/>
      <w:pPr>
        <w:ind w:left="1560" w:hanging="360"/>
      </w:pPr>
    </w:lvl>
    <w:lvl w:ilvl="2" w:tplc="0422001B" w:tentative="1">
      <w:start w:val="1"/>
      <w:numFmt w:val="lowerRoman"/>
      <w:lvlText w:val="%3."/>
      <w:lvlJc w:val="right"/>
      <w:pPr>
        <w:ind w:left="2280" w:hanging="180"/>
      </w:pPr>
    </w:lvl>
    <w:lvl w:ilvl="3" w:tplc="0422000F" w:tentative="1">
      <w:start w:val="1"/>
      <w:numFmt w:val="decimal"/>
      <w:lvlText w:val="%4."/>
      <w:lvlJc w:val="left"/>
      <w:pPr>
        <w:ind w:left="3000" w:hanging="360"/>
      </w:pPr>
    </w:lvl>
    <w:lvl w:ilvl="4" w:tplc="04220019" w:tentative="1">
      <w:start w:val="1"/>
      <w:numFmt w:val="lowerLetter"/>
      <w:lvlText w:val="%5."/>
      <w:lvlJc w:val="left"/>
      <w:pPr>
        <w:ind w:left="3720" w:hanging="360"/>
      </w:pPr>
    </w:lvl>
    <w:lvl w:ilvl="5" w:tplc="0422001B" w:tentative="1">
      <w:start w:val="1"/>
      <w:numFmt w:val="lowerRoman"/>
      <w:lvlText w:val="%6."/>
      <w:lvlJc w:val="right"/>
      <w:pPr>
        <w:ind w:left="4440" w:hanging="180"/>
      </w:pPr>
    </w:lvl>
    <w:lvl w:ilvl="6" w:tplc="0422000F" w:tentative="1">
      <w:start w:val="1"/>
      <w:numFmt w:val="decimal"/>
      <w:lvlText w:val="%7."/>
      <w:lvlJc w:val="left"/>
      <w:pPr>
        <w:ind w:left="5160" w:hanging="360"/>
      </w:pPr>
    </w:lvl>
    <w:lvl w:ilvl="7" w:tplc="04220019" w:tentative="1">
      <w:start w:val="1"/>
      <w:numFmt w:val="lowerLetter"/>
      <w:lvlText w:val="%8."/>
      <w:lvlJc w:val="left"/>
      <w:pPr>
        <w:ind w:left="5880" w:hanging="360"/>
      </w:pPr>
    </w:lvl>
    <w:lvl w:ilvl="8" w:tplc="0422001B" w:tentative="1">
      <w:start w:val="1"/>
      <w:numFmt w:val="lowerRoman"/>
      <w:lvlText w:val="%9."/>
      <w:lvlJc w:val="right"/>
      <w:pPr>
        <w:ind w:left="660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D30"/>
    <w:rsid w:val="00001B9D"/>
    <w:rsid w:val="0000657F"/>
    <w:rsid w:val="00007D3B"/>
    <w:rsid w:val="000202BE"/>
    <w:rsid w:val="0002464E"/>
    <w:rsid w:val="00060B70"/>
    <w:rsid w:val="0006228E"/>
    <w:rsid w:val="00066345"/>
    <w:rsid w:val="00070D5B"/>
    <w:rsid w:val="000761A1"/>
    <w:rsid w:val="0008232D"/>
    <w:rsid w:val="00090B61"/>
    <w:rsid w:val="000967E4"/>
    <w:rsid w:val="000A77B8"/>
    <w:rsid w:val="000B3395"/>
    <w:rsid w:val="000B7444"/>
    <w:rsid w:val="000C0064"/>
    <w:rsid w:val="000C07E8"/>
    <w:rsid w:val="000C39B6"/>
    <w:rsid w:val="000D4FC4"/>
    <w:rsid w:val="000E134F"/>
    <w:rsid w:val="000E293C"/>
    <w:rsid w:val="000E3F0F"/>
    <w:rsid w:val="000F18A5"/>
    <w:rsid w:val="000F343A"/>
    <w:rsid w:val="000F4A4D"/>
    <w:rsid w:val="00101A70"/>
    <w:rsid w:val="00102EBE"/>
    <w:rsid w:val="00106EEB"/>
    <w:rsid w:val="001151F0"/>
    <w:rsid w:val="00121916"/>
    <w:rsid w:val="00123010"/>
    <w:rsid w:val="001247E9"/>
    <w:rsid w:val="001355F2"/>
    <w:rsid w:val="00141CEA"/>
    <w:rsid w:val="00153230"/>
    <w:rsid w:val="00155982"/>
    <w:rsid w:val="00155C68"/>
    <w:rsid w:val="00163187"/>
    <w:rsid w:val="00185A5B"/>
    <w:rsid w:val="00191CE7"/>
    <w:rsid w:val="001920BE"/>
    <w:rsid w:val="00193BD6"/>
    <w:rsid w:val="001A1EA5"/>
    <w:rsid w:val="001A1EAB"/>
    <w:rsid w:val="001A2F25"/>
    <w:rsid w:val="001B34CA"/>
    <w:rsid w:val="001B5988"/>
    <w:rsid w:val="001C09D0"/>
    <w:rsid w:val="001C4D5C"/>
    <w:rsid w:val="001D7683"/>
    <w:rsid w:val="001E7907"/>
    <w:rsid w:val="001F57A2"/>
    <w:rsid w:val="001F65EF"/>
    <w:rsid w:val="00203AAF"/>
    <w:rsid w:val="00212942"/>
    <w:rsid w:val="00220FF3"/>
    <w:rsid w:val="00227C26"/>
    <w:rsid w:val="00227EA8"/>
    <w:rsid w:val="00233562"/>
    <w:rsid w:val="00233E32"/>
    <w:rsid w:val="00254F62"/>
    <w:rsid w:val="0027278E"/>
    <w:rsid w:val="002841CF"/>
    <w:rsid w:val="00297080"/>
    <w:rsid w:val="002A28DA"/>
    <w:rsid w:val="002A4989"/>
    <w:rsid w:val="002B0320"/>
    <w:rsid w:val="002B5CF8"/>
    <w:rsid w:val="002B781B"/>
    <w:rsid w:val="002C3AC6"/>
    <w:rsid w:val="002C67EC"/>
    <w:rsid w:val="002D04C8"/>
    <w:rsid w:val="002E4623"/>
    <w:rsid w:val="002F0FC5"/>
    <w:rsid w:val="002F753B"/>
    <w:rsid w:val="003064B1"/>
    <w:rsid w:val="0031048B"/>
    <w:rsid w:val="00314029"/>
    <w:rsid w:val="00316BC7"/>
    <w:rsid w:val="00331DAD"/>
    <w:rsid w:val="00344CBF"/>
    <w:rsid w:val="00351F33"/>
    <w:rsid w:val="003538F0"/>
    <w:rsid w:val="00353A6C"/>
    <w:rsid w:val="00355C87"/>
    <w:rsid w:val="00360324"/>
    <w:rsid w:val="00363199"/>
    <w:rsid w:val="00373E7A"/>
    <w:rsid w:val="00386317"/>
    <w:rsid w:val="00397EB6"/>
    <w:rsid w:val="003A2D8D"/>
    <w:rsid w:val="003A3BCC"/>
    <w:rsid w:val="003A41A0"/>
    <w:rsid w:val="003A4C91"/>
    <w:rsid w:val="003F47BF"/>
    <w:rsid w:val="0040158D"/>
    <w:rsid w:val="004051F2"/>
    <w:rsid w:val="004278FE"/>
    <w:rsid w:val="00427DDD"/>
    <w:rsid w:val="00437625"/>
    <w:rsid w:val="004506F7"/>
    <w:rsid w:val="00482626"/>
    <w:rsid w:val="0049647B"/>
    <w:rsid w:val="004A1159"/>
    <w:rsid w:val="004A243D"/>
    <w:rsid w:val="004A73FD"/>
    <w:rsid w:val="004B0EBB"/>
    <w:rsid w:val="004C2485"/>
    <w:rsid w:val="004C59C2"/>
    <w:rsid w:val="004E0F54"/>
    <w:rsid w:val="004E778E"/>
    <w:rsid w:val="004F4185"/>
    <w:rsid w:val="00506A89"/>
    <w:rsid w:val="00513DB5"/>
    <w:rsid w:val="00517AC1"/>
    <w:rsid w:val="0052040E"/>
    <w:rsid w:val="00521759"/>
    <w:rsid w:val="00522AAC"/>
    <w:rsid w:val="00526A7E"/>
    <w:rsid w:val="00533626"/>
    <w:rsid w:val="005434DB"/>
    <w:rsid w:val="00546CD9"/>
    <w:rsid w:val="005611A8"/>
    <w:rsid w:val="00570411"/>
    <w:rsid w:val="00575007"/>
    <w:rsid w:val="00585E36"/>
    <w:rsid w:val="0059031F"/>
    <w:rsid w:val="00597261"/>
    <w:rsid w:val="005A11C0"/>
    <w:rsid w:val="005A2D2F"/>
    <w:rsid w:val="005A539B"/>
    <w:rsid w:val="005C592D"/>
    <w:rsid w:val="005E142D"/>
    <w:rsid w:val="005E5455"/>
    <w:rsid w:val="005F427F"/>
    <w:rsid w:val="00602A32"/>
    <w:rsid w:val="00607E07"/>
    <w:rsid w:val="00623F1F"/>
    <w:rsid w:val="00624789"/>
    <w:rsid w:val="00627AE4"/>
    <w:rsid w:val="006365AF"/>
    <w:rsid w:val="00640414"/>
    <w:rsid w:val="00640B96"/>
    <w:rsid w:val="006457DF"/>
    <w:rsid w:val="00647EDA"/>
    <w:rsid w:val="00651EC3"/>
    <w:rsid w:val="00652F4A"/>
    <w:rsid w:val="00667C79"/>
    <w:rsid w:val="00671C45"/>
    <w:rsid w:val="00675D79"/>
    <w:rsid w:val="006802C8"/>
    <w:rsid w:val="00682F70"/>
    <w:rsid w:val="00685D50"/>
    <w:rsid w:val="0068688B"/>
    <w:rsid w:val="0069243F"/>
    <w:rsid w:val="00695B45"/>
    <w:rsid w:val="006964EE"/>
    <w:rsid w:val="00697E20"/>
    <w:rsid w:val="006A12C9"/>
    <w:rsid w:val="006A56E1"/>
    <w:rsid w:val="006B437A"/>
    <w:rsid w:val="006B5F4A"/>
    <w:rsid w:val="006B641C"/>
    <w:rsid w:val="006C5B2A"/>
    <w:rsid w:val="006E2BCC"/>
    <w:rsid w:val="006F07A5"/>
    <w:rsid w:val="006F1B87"/>
    <w:rsid w:val="006F6953"/>
    <w:rsid w:val="00702A56"/>
    <w:rsid w:val="0071512E"/>
    <w:rsid w:val="007213F4"/>
    <w:rsid w:val="007225E2"/>
    <w:rsid w:val="00725E32"/>
    <w:rsid w:val="00734C87"/>
    <w:rsid w:val="0074171D"/>
    <w:rsid w:val="00741D30"/>
    <w:rsid w:val="007601DA"/>
    <w:rsid w:val="00760464"/>
    <w:rsid w:val="0076511D"/>
    <w:rsid w:val="007664D7"/>
    <w:rsid w:val="00774ACD"/>
    <w:rsid w:val="00776EA8"/>
    <w:rsid w:val="007851E4"/>
    <w:rsid w:val="007A38D1"/>
    <w:rsid w:val="007B3AB8"/>
    <w:rsid w:val="007B4FEC"/>
    <w:rsid w:val="007C036D"/>
    <w:rsid w:val="007C2070"/>
    <w:rsid w:val="007C2D38"/>
    <w:rsid w:val="007C75DF"/>
    <w:rsid w:val="007D3AAE"/>
    <w:rsid w:val="007D4B9D"/>
    <w:rsid w:val="007E06B3"/>
    <w:rsid w:val="007E1092"/>
    <w:rsid w:val="007E2A4E"/>
    <w:rsid w:val="007F73EE"/>
    <w:rsid w:val="00811C20"/>
    <w:rsid w:val="008156E8"/>
    <w:rsid w:val="00820F41"/>
    <w:rsid w:val="008255D4"/>
    <w:rsid w:val="00840E39"/>
    <w:rsid w:val="00843FFB"/>
    <w:rsid w:val="008504EA"/>
    <w:rsid w:val="00853ADD"/>
    <w:rsid w:val="008572AF"/>
    <w:rsid w:val="00871A9B"/>
    <w:rsid w:val="00876D63"/>
    <w:rsid w:val="00877315"/>
    <w:rsid w:val="00881D2C"/>
    <w:rsid w:val="00890AF0"/>
    <w:rsid w:val="008B1D14"/>
    <w:rsid w:val="008C049C"/>
    <w:rsid w:val="008C15A0"/>
    <w:rsid w:val="008D63D3"/>
    <w:rsid w:val="008D7702"/>
    <w:rsid w:val="008E0BEC"/>
    <w:rsid w:val="008E5F46"/>
    <w:rsid w:val="00900450"/>
    <w:rsid w:val="0090194F"/>
    <w:rsid w:val="009116D5"/>
    <w:rsid w:val="009122E8"/>
    <w:rsid w:val="009162FE"/>
    <w:rsid w:val="00922403"/>
    <w:rsid w:val="0092693F"/>
    <w:rsid w:val="009409C2"/>
    <w:rsid w:val="00942D31"/>
    <w:rsid w:val="00961041"/>
    <w:rsid w:val="00966FDC"/>
    <w:rsid w:val="009820E1"/>
    <w:rsid w:val="009861B1"/>
    <w:rsid w:val="0099787A"/>
    <w:rsid w:val="009A4CFE"/>
    <w:rsid w:val="009B2F80"/>
    <w:rsid w:val="009B7BC6"/>
    <w:rsid w:val="009D08AB"/>
    <w:rsid w:val="009D1372"/>
    <w:rsid w:val="009D5CD4"/>
    <w:rsid w:val="009E333F"/>
    <w:rsid w:val="009F04B5"/>
    <w:rsid w:val="009F69BD"/>
    <w:rsid w:val="00A02374"/>
    <w:rsid w:val="00A02A92"/>
    <w:rsid w:val="00A03029"/>
    <w:rsid w:val="00A0451B"/>
    <w:rsid w:val="00A05064"/>
    <w:rsid w:val="00A21D67"/>
    <w:rsid w:val="00A265B5"/>
    <w:rsid w:val="00A275C8"/>
    <w:rsid w:val="00A33C49"/>
    <w:rsid w:val="00A34AF4"/>
    <w:rsid w:val="00A42A7B"/>
    <w:rsid w:val="00A5232A"/>
    <w:rsid w:val="00A550A2"/>
    <w:rsid w:val="00A56618"/>
    <w:rsid w:val="00A84661"/>
    <w:rsid w:val="00AA6402"/>
    <w:rsid w:val="00AA7955"/>
    <w:rsid w:val="00AA79CF"/>
    <w:rsid w:val="00AB7A90"/>
    <w:rsid w:val="00AC64F3"/>
    <w:rsid w:val="00AD7AEE"/>
    <w:rsid w:val="00AF0D68"/>
    <w:rsid w:val="00B01CDE"/>
    <w:rsid w:val="00B034E5"/>
    <w:rsid w:val="00B04F60"/>
    <w:rsid w:val="00B07972"/>
    <w:rsid w:val="00B07C43"/>
    <w:rsid w:val="00B1090C"/>
    <w:rsid w:val="00B134C8"/>
    <w:rsid w:val="00B215C0"/>
    <w:rsid w:val="00B22A5A"/>
    <w:rsid w:val="00B2428B"/>
    <w:rsid w:val="00B44050"/>
    <w:rsid w:val="00B6078E"/>
    <w:rsid w:val="00B64A4F"/>
    <w:rsid w:val="00B66516"/>
    <w:rsid w:val="00B81605"/>
    <w:rsid w:val="00B82B82"/>
    <w:rsid w:val="00B93496"/>
    <w:rsid w:val="00BC16D9"/>
    <w:rsid w:val="00BE4FE6"/>
    <w:rsid w:val="00BE6532"/>
    <w:rsid w:val="00BF136B"/>
    <w:rsid w:val="00C02132"/>
    <w:rsid w:val="00C03F3A"/>
    <w:rsid w:val="00C1123F"/>
    <w:rsid w:val="00C12E9A"/>
    <w:rsid w:val="00C275D7"/>
    <w:rsid w:val="00C30D69"/>
    <w:rsid w:val="00C31083"/>
    <w:rsid w:val="00C40841"/>
    <w:rsid w:val="00C410F9"/>
    <w:rsid w:val="00C45CB2"/>
    <w:rsid w:val="00C55D41"/>
    <w:rsid w:val="00C66DE4"/>
    <w:rsid w:val="00C773AA"/>
    <w:rsid w:val="00C807A4"/>
    <w:rsid w:val="00C91FD2"/>
    <w:rsid w:val="00C957E8"/>
    <w:rsid w:val="00C96C75"/>
    <w:rsid w:val="00C96C7F"/>
    <w:rsid w:val="00CA44AD"/>
    <w:rsid w:val="00CA4A05"/>
    <w:rsid w:val="00CA740D"/>
    <w:rsid w:val="00CB2B95"/>
    <w:rsid w:val="00CB75F2"/>
    <w:rsid w:val="00CC67EA"/>
    <w:rsid w:val="00CF4AD1"/>
    <w:rsid w:val="00CF509D"/>
    <w:rsid w:val="00D350F5"/>
    <w:rsid w:val="00D42AC0"/>
    <w:rsid w:val="00D47478"/>
    <w:rsid w:val="00D5117F"/>
    <w:rsid w:val="00D57663"/>
    <w:rsid w:val="00D759D1"/>
    <w:rsid w:val="00D76DAA"/>
    <w:rsid w:val="00D83A4B"/>
    <w:rsid w:val="00DA2986"/>
    <w:rsid w:val="00DA7C74"/>
    <w:rsid w:val="00DB468E"/>
    <w:rsid w:val="00DB7F92"/>
    <w:rsid w:val="00DC2041"/>
    <w:rsid w:val="00DC6573"/>
    <w:rsid w:val="00DC77D5"/>
    <w:rsid w:val="00DD007B"/>
    <w:rsid w:val="00DD2FB2"/>
    <w:rsid w:val="00DD40BF"/>
    <w:rsid w:val="00DD4E71"/>
    <w:rsid w:val="00DD52B3"/>
    <w:rsid w:val="00DE5F39"/>
    <w:rsid w:val="00DE71F7"/>
    <w:rsid w:val="00DF20D0"/>
    <w:rsid w:val="00DF33BD"/>
    <w:rsid w:val="00E20854"/>
    <w:rsid w:val="00E2192B"/>
    <w:rsid w:val="00E25E61"/>
    <w:rsid w:val="00E3127F"/>
    <w:rsid w:val="00E37507"/>
    <w:rsid w:val="00E4471B"/>
    <w:rsid w:val="00E5169F"/>
    <w:rsid w:val="00E7737D"/>
    <w:rsid w:val="00E8633F"/>
    <w:rsid w:val="00EB6652"/>
    <w:rsid w:val="00EC07F5"/>
    <w:rsid w:val="00EC46DF"/>
    <w:rsid w:val="00EC616A"/>
    <w:rsid w:val="00ED29BB"/>
    <w:rsid w:val="00EE3937"/>
    <w:rsid w:val="00EF5D88"/>
    <w:rsid w:val="00F002F8"/>
    <w:rsid w:val="00F00BF0"/>
    <w:rsid w:val="00F0457D"/>
    <w:rsid w:val="00F05066"/>
    <w:rsid w:val="00F215F7"/>
    <w:rsid w:val="00F2256B"/>
    <w:rsid w:val="00F25399"/>
    <w:rsid w:val="00F32834"/>
    <w:rsid w:val="00F40B1F"/>
    <w:rsid w:val="00F5156F"/>
    <w:rsid w:val="00F523EE"/>
    <w:rsid w:val="00F5263A"/>
    <w:rsid w:val="00F56788"/>
    <w:rsid w:val="00F60F94"/>
    <w:rsid w:val="00F704A7"/>
    <w:rsid w:val="00F77719"/>
    <w:rsid w:val="00F830C1"/>
    <w:rsid w:val="00F86D9C"/>
    <w:rsid w:val="00F926C4"/>
    <w:rsid w:val="00FB2EF8"/>
    <w:rsid w:val="00FB47C4"/>
    <w:rsid w:val="00FB56D3"/>
    <w:rsid w:val="00FC4639"/>
    <w:rsid w:val="00FD3993"/>
    <w:rsid w:val="00FF4DB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56DAB3-3816-4F04-AF88-6FA042D6E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76EA8"/>
    <w:pPr>
      <w:spacing w:after="0" w:line="240" w:lineRule="auto"/>
    </w:pPr>
  </w:style>
  <w:style w:type="paragraph" w:styleId="a4">
    <w:name w:val="List Paragraph"/>
    <w:basedOn w:val="a"/>
    <w:uiPriority w:val="34"/>
    <w:qFormat/>
    <w:rsid w:val="00363199"/>
    <w:pPr>
      <w:ind w:left="720"/>
      <w:contextualSpacing/>
    </w:pPr>
  </w:style>
  <w:style w:type="paragraph" w:styleId="a5">
    <w:name w:val="header"/>
    <w:basedOn w:val="a"/>
    <w:link w:val="a6"/>
    <w:uiPriority w:val="99"/>
    <w:unhideWhenUsed/>
    <w:rsid w:val="001E7907"/>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1E7907"/>
  </w:style>
  <w:style w:type="paragraph" w:styleId="a7">
    <w:name w:val="footer"/>
    <w:basedOn w:val="a"/>
    <w:link w:val="a8"/>
    <w:uiPriority w:val="99"/>
    <w:unhideWhenUsed/>
    <w:rsid w:val="001E7907"/>
    <w:pPr>
      <w:tabs>
        <w:tab w:val="center" w:pos="4819"/>
        <w:tab w:val="right" w:pos="9639"/>
      </w:tabs>
      <w:spacing w:after="0" w:line="240" w:lineRule="auto"/>
    </w:pPr>
  </w:style>
  <w:style w:type="character" w:customStyle="1" w:styleId="a8">
    <w:name w:val="Нижний колонтитул Знак"/>
    <w:basedOn w:val="a0"/>
    <w:link w:val="a7"/>
    <w:uiPriority w:val="99"/>
    <w:rsid w:val="001E7907"/>
  </w:style>
  <w:style w:type="paragraph" w:styleId="a9">
    <w:name w:val="Balloon Text"/>
    <w:basedOn w:val="a"/>
    <w:link w:val="aa"/>
    <w:uiPriority w:val="99"/>
    <w:semiHidden/>
    <w:unhideWhenUsed/>
    <w:rsid w:val="008D63D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D63D3"/>
    <w:rPr>
      <w:rFonts w:ascii="Segoe UI" w:hAnsi="Segoe UI" w:cs="Segoe UI"/>
      <w:sz w:val="18"/>
      <w:szCs w:val="18"/>
    </w:rPr>
  </w:style>
  <w:style w:type="character" w:styleId="ab">
    <w:name w:val="Emphasis"/>
    <w:basedOn w:val="a0"/>
    <w:uiPriority w:val="20"/>
    <w:qFormat/>
    <w:rsid w:val="000761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834201">
      <w:bodyDiv w:val="1"/>
      <w:marLeft w:val="0"/>
      <w:marRight w:val="0"/>
      <w:marTop w:val="0"/>
      <w:marBottom w:val="0"/>
      <w:divBdr>
        <w:top w:val="none" w:sz="0" w:space="0" w:color="auto"/>
        <w:left w:val="none" w:sz="0" w:space="0" w:color="auto"/>
        <w:bottom w:val="none" w:sz="0" w:space="0" w:color="auto"/>
        <w:right w:val="none" w:sz="0" w:space="0" w:color="auto"/>
      </w:divBdr>
    </w:div>
    <w:div w:id="1073116683">
      <w:bodyDiv w:val="1"/>
      <w:marLeft w:val="0"/>
      <w:marRight w:val="0"/>
      <w:marTop w:val="0"/>
      <w:marBottom w:val="0"/>
      <w:divBdr>
        <w:top w:val="none" w:sz="0" w:space="0" w:color="auto"/>
        <w:left w:val="none" w:sz="0" w:space="0" w:color="auto"/>
        <w:bottom w:val="none" w:sz="0" w:space="0" w:color="auto"/>
        <w:right w:val="none" w:sz="0" w:space="0" w:color="auto"/>
      </w:divBdr>
    </w:div>
    <w:div w:id="1405639735">
      <w:bodyDiv w:val="1"/>
      <w:marLeft w:val="0"/>
      <w:marRight w:val="0"/>
      <w:marTop w:val="0"/>
      <w:marBottom w:val="0"/>
      <w:divBdr>
        <w:top w:val="none" w:sz="0" w:space="0" w:color="auto"/>
        <w:left w:val="none" w:sz="0" w:space="0" w:color="auto"/>
        <w:bottom w:val="none" w:sz="0" w:space="0" w:color="auto"/>
        <w:right w:val="none" w:sz="0" w:space="0" w:color="auto"/>
      </w:divBdr>
    </w:div>
    <w:div w:id="2035422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7E792-23F3-4549-8682-037A3D4D2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1134</Words>
  <Characters>6465</Characters>
  <Application>Microsoft Office Word</Application>
  <DocSecurity>0</DocSecurity>
  <Lines>53</Lines>
  <Paragraphs>15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HP</Company>
  <LinksUpToDate>false</LinksUpToDate>
  <CharactersWithSpaces>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user_hp_aio</dc:creator>
  <cp:keywords/>
  <dc:description/>
  <cp:lastModifiedBy>380994058244</cp:lastModifiedBy>
  <cp:revision>2</cp:revision>
  <cp:lastPrinted>2020-12-17T16:36:00Z</cp:lastPrinted>
  <dcterms:created xsi:type="dcterms:W3CDTF">2021-03-11T11:18:00Z</dcterms:created>
  <dcterms:modified xsi:type="dcterms:W3CDTF">2021-03-11T11:18:00Z</dcterms:modified>
</cp:coreProperties>
</file>